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D4" w:rsidRDefault="00DE6FD4" w:rsidP="00DE6FD4">
      <w:pPr>
        <w:shd w:val="clear" w:color="auto" w:fill="FFFFFF"/>
        <w:spacing w:before="298"/>
        <w:ind w:left="1334"/>
        <w:jc w:val="center"/>
        <w:rPr>
          <w:b/>
          <w:sz w:val="28"/>
        </w:rPr>
      </w:pPr>
      <w:r w:rsidRPr="00042851">
        <w:rPr>
          <w:b/>
          <w:sz w:val="28"/>
        </w:rPr>
        <w:t xml:space="preserve">Pojazd marki................................    typ ..............................  model .......................... </w:t>
      </w:r>
    </w:p>
    <w:p w:rsidR="00DE6FD4" w:rsidRPr="00042851" w:rsidRDefault="00DE6FD4" w:rsidP="00DE6FD4">
      <w:pPr>
        <w:shd w:val="clear" w:color="auto" w:fill="FFFFFF"/>
        <w:spacing w:before="298"/>
        <w:ind w:left="1334"/>
        <w:jc w:val="center"/>
        <w:rPr>
          <w:b/>
          <w:sz w:val="28"/>
        </w:rPr>
      </w:pPr>
      <w:r w:rsidRPr="00042851">
        <w:rPr>
          <w:b/>
          <w:sz w:val="28"/>
        </w:rPr>
        <w:t>rok produkcji ...............................</w:t>
      </w:r>
    </w:p>
    <w:p w:rsidR="00DE6FD4" w:rsidRPr="00A55713" w:rsidRDefault="00DE6FD4" w:rsidP="00DE6FD4">
      <w:pPr>
        <w:shd w:val="clear" w:color="auto" w:fill="FFFFFF"/>
        <w:spacing w:before="298"/>
        <w:ind w:left="142"/>
        <w:jc w:val="both"/>
        <w:rPr>
          <w:rFonts w:ascii="Tahoma" w:hAnsi="Tahoma" w:cs="Tahoma"/>
          <w:bCs/>
          <w:sz w:val="22"/>
          <w:szCs w:val="22"/>
        </w:rPr>
      </w:pPr>
      <w:r w:rsidRPr="00A55713">
        <w:rPr>
          <w:rFonts w:ascii="Tahoma" w:hAnsi="Tahoma" w:cs="Tahoma"/>
          <w:bCs/>
          <w:sz w:val="22"/>
          <w:szCs w:val="22"/>
        </w:rPr>
        <w:t>UWAGA: Prawą stronę tabeli, należy wypełnić stosując słowa „</w:t>
      </w:r>
      <w:r w:rsidRPr="00A55713">
        <w:rPr>
          <w:rFonts w:ascii="Tahoma" w:hAnsi="Tahoma" w:cs="Tahoma"/>
          <w:b/>
          <w:bCs/>
          <w:sz w:val="22"/>
          <w:szCs w:val="22"/>
        </w:rPr>
        <w:t>tak</w:t>
      </w:r>
      <w:r>
        <w:rPr>
          <w:rFonts w:ascii="Tahoma" w:hAnsi="Tahoma" w:cs="Tahoma"/>
          <w:b/>
          <w:bCs/>
          <w:sz w:val="22"/>
          <w:szCs w:val="22"/>
        </w:rPr>
        <w:t xml:space="preserve"> spełnia</w:t>
      </w:r>
      <w:r w:rsidRPr="00A55713">
        <w:rPr>
          <w:rFonts w:ascii="Tahoma" w:hAnsi="Tahoma" w:cs="Tahoma"/>
          <w:b/>
          <w:bCs/>
          <w:sz w:val="22"/>
          <w:szCs w:val="22"/>
        </w:rPr>
        <w:t>”</w:t>
      </w:r>
      <w:r w:rsidRPr="00A55713">
        <w:rPr>
          <w:rFonts w:ascii="Tahoma" w:hAnsi="Tahoma" w:cs="Tahoma"/>
          <w:bCs/>
          <w:sz w:val="22"/>
          <w:szCs w:val="22"/>
        </w:rPr>
        <w:t xml:space="preserve"> lub „</w:t>
      </w:r>
      <w:r w:rsidRPr="00A55713">
        <w:rPr>
          <w:rFonts w:ascii="Tahoma" w:hAnsi="Tahoma" w:cs="Tahoma"/>
          <w:b/>
          <w:bCs/>
          <w:sz w:val="22"/>
          <w:szCs w:val="22"/>
        </w:rPr>
        <w:t>nie</w:t>
      </w:r>
      <w:r>
        <w:rPr>
          <w:rFonts w:ascii="Tahoma" w:hAnsi="Tahoma" w:cs="Tahoma"/>
          <w:b/>
          <w:bCs/>
          <w:sz w:val="22"/>
          <w:szCs w:val="22"/>
        </w:rPr>
        <w:t xml:space="preserve"> spełnia</w:t>
      </w:r>
      <w:r w:rsidRPr="00A55713">
        <w:rPr>
          <w:rFonts w:ascii="Tahoma" w:hAnsi="Tahoma" w:cs="Tahoma"/>
          <w:b/>
          <w:bCs/>
          <w:sz w:val="22"/>
          <w:szCs w:val="22"/>
        </w:rPr>
        <w:t>”</w:t>
      </w:r>
      <w:r w:rsidRPr="00A55713">
        <w:rPr>
          <w:rFonts w:ascii="Tahoma" w:hAnsi="Tahoma" w:cs="Tahoma"/>
          <w:bCs/>
          <w:sz w:val="22"/>
          <w:szCs w:val="22"/>
        </w:rPr>
        <w:t xml:space="preserve">, zaś w przypadku wyższych wartości niż wymagania Zamawiającego należy wpisać oferowane wartości techniczno-użytkowe. W przypadku, gdy Wykonawca w którejkolwiek z pozycji wpisze słowa </w:t>
      </w:r>
      <w:r w:rsidRPr="00A55713">
        <w:rPr>
          <w:rFonts w:ascii="Tahoma" w:hAnsi="Tahoma" w:cs="Tahoma"/>
          <w:b/>
          <w:bCs/>
          <w:sz w:val="22"/>
          <w:szCs w:val="22"/>
        </w:rPr>
        <w:t>„nie</w:t>
      </w:r>
      <w:r>
        <w:rPr>
          <w:rFonts w:ascii="Tahoma" w:hAnsi="Tahoma" w:cs="Tahoma"/>
          <w:b/>
          <w:bCs/>
          <w:sz w:val="22"/>
          <w:szCs w:val="22"/>
        </w:rPr>
        <w:t xml:space="preserve"> spełnia</w:t>
      </w:r>
      <w:r w:rsidRPr="00A55713">
        <w:rPr>
          <w:rFonts w:ascii="Tahoma" w:hAnsi="Tahoma" w:cs="Tahoma"/>
          <w:b/>
          <w:bCs/>
          <w:sz w:val="22"/>
          <w:szCs w:val="22"/>
        </w:rPr>
        <w:t>”</w:t>
      </w:r>
      <w:r w:rsidRPr="00A55713">
        <w:rPr>
          <w:rFonts w:ascii="Tahoma" w:hAnsi="Tahoma" w:cs="Tahoma"/>
          <w:bCs/>
          <w:sz w:val="22"/>
          <w:szCs w:val="22"/>
        </w:rPr>
        <w:t xml:space="preserve"> lub zaoferuje niższe wartości, oferta zostanie odrzucona z uwagi, iż jej treść nie odpowiada treści </w:t>
      </w:r>
      <w:proofErr w:type="spellStart"/>
      <w:r w:rsidRPr="00A55713">
        <w:rPr>
          <w:rFonts w:ascii="Tahoma" w:hAnsi="Tahoma" w:cs="Tahoma"/>
          <w:bCs/>
          <w:sz w:val="22"/>
          <w:szCs w:val="22"/>
        </w:rPr>
        <w:t>siwz</w:t>
      </w:r>
      <w:proofErr w:type="spellEnd"/>
      <w:r w:rsidRPr="00A55713">
        <w:rPr>
          <w:rFonts w:ascii="Tahoma" w:hAnsi="Tahoma" w:cs="Tahoma"/>
          <w:bCs/>
          <w:sz w:val="22"/>
          <w:szCs w:val="22"/>
        </w:rPr>
        <w:t xml:space="preserve"> (art. 89 ust 1 pkt 2 ustawy PZP ). </w:t>
      </w:r>
    </w:p>
    <w:p w:rsidR="00DE6FD4" w:rsidRPr="00A55713" w:rsidRDefault="00DE6FD4" w:rsidP="00DE6FD4">
      <w:pPr>
        <w:shd w:val="clear" w:color="auto" w:fill="FFFFFF"/>
        <w:spacing w:before="298"/>
        <w:ind w:left="142"/>
        <w:jc w:val="both"/>
        <w:rPr>
          <w:rFonts w:ascii="Tahoma" w:hAnsi="Tahoma" w:cs="Tahoma"/>
          <w:b/>
          <w:bCs/>
          <w:sz w:val="22"/>
          <w:szCs w:val="22"/>
        </w:rPr>
      </w:pPr>
      <w:r w:rsidRPr="00A55713">
        <w:rPr>
          <w:rFonts w:ascii="Tahoma" w:hAnsi="Tahoma" w:cs="Tahoma"/>
          <w:b/>
          <w:bCs/>
          <w:sz w:val="22"/>
          <w:szCs w:val="22"/>
        </w:rPr>
        <w:t xml:space="preserve">Tam, gdzie w Opisie Przedmiotu Zamówienia zostało wskazane pochodzenie (marka, znak towarowy, producent, dostawca), o których mowa w art. 30 ust. 1-3 ustawy </w:t>
      </w:r>
      <w:proofErr w:type="spellStart"/>
      <w:r w:rsidRPr="00A55713">
        <w:rPr>
          <w:rFonts w:ascii="Tahoma" w:hAnsi="Tahoma" w:cs="Tahoma"/>
          <w:b/>
          <w:bCs/>
          <w:sz w:val="22"/>
          <w:szCs w:val="22"/>
        </w:rPr>
        <w:t>Pzp</w:t>
      </w:r>
      <w:proofErr w:type="spellEnd"/>
      <w:r w:rsidRPr="00A55713">
        <w:rPr>
          <w:rFonts w:ascii="Tahoma" w:hAnsi="Tahoma" w:cs="Tahoma"/>
          <w:b/>
          <w:bCs/>
          <w:sz w:val="22"/>
          <w:szCs w:val="22"/>
        </w:rPr>
        <w:t>, Zamawiający dopuszcza oferowanie materiałów lub rozwiązań równoważnych pod warunkiem, że oferowane materiały będą fabrycznie nowe, nieregenerowane, nie z recyklingu oraz będą spełniać podane w OPZ parametry techniczne.</w:t>
      </w:r>
    </w:p>
    <w:p w:rsidR="00E12980" w:rsidRDefault="00E12980" w:rsidP="004C6DF0">
      <w:pPr>
        <w:pStyle w:val="Nagwek10"/>
        <w:rPr>
          <w:sz w:val="22"/>
          <w:szCs w:val="22"/>
        </w:rPr>
      </w:pPr>
    </w:p>
    <w:p w:rsidR="00DE6FD4" w:rsidRPr="00DE6FD4" w:rsidRDefault="00DE6FD4" w:rsidP="00DE6FD4">
      <w:pPr>
        <w:pStyle w:val="Tekstpodstawowy"/>
        <w:rPr>
          <w:lang w:eastAsia="ar-SA"/>
        </w:rPr>
      </w:pPr>
    </w:p>
    <w:tbl>
      <w:tblPr>
        <w:tblW w:w="14214" w:type="dxa"/>
        <w:tblInd w:w="-72" w:type="dxa"/>
        <w:tblLayout w:type="fixed"/>
        <w:tblCellMar>
          <w:left w:w="70" w:type="dxa"/>
          <w:right w:w="70" w:type="dxa"/>
        </w:tblCellMar>
        <w:tblLook w:val="0000" w:firstRow="0" w:lastRow="0" w:firstColumn="0" w:lastColumn="0" w:noHBand="0" w:noVBand="0"/>
      </w:tblPr>
      <w:tblGrid>
        <w:gridCol w:w="708"/>
        <w:gridCol w:w="7514"/>
        <w:gridCol w:w="1418"/>
        <w:gridCol w:w="4541"/>
        <w:gridCol w:w="33"/>
      </w:tblGrid>
      <w:tr w:rsidR="00E12980" w:rsidTr="00851F85">
        <w:trPr>
          <w:gridAfter w:val="1"/>
          <w:wAfter w:w="33" w:type="dxa"/>
          <w:tblHeader/>
        </w:trPr>
        <w:tc>
          <w:tcPr>
            <w:tcW w:w="708" w:type="dxa"/>
            <w:tcBorders>
              <w:top w:val="single" w:sz="4" w:space="0" w:color="000000"/>
              <w:left w:val="single" w:sz="4" w:space="0" w:color="000000"/>
              <w:bottom w:val="single" w:sz="4" w:space="0" w:color="000000"/>
            </w:tcBorders>
            <w:shd w:val="clear" w:color="auto" w:fill="F3F3F3"/>
            <w:vAlign w:val="center"/>
          </w:tcPr>
          <w:p w:rsidR="00E12980" w:rsidRPr="00167FE8" w:rsidRDefault="00E12980" w:rsidP="00160032">
            <w:pPr>
              <w:snapToGrid w:val="0"/>
              <w:jc w:val="center"/>
              <w:rPr>
                <w:b/>
                <w:bCs/>
              </w:rPr>
            </w:pPr>
            <w:r w:rsidRPr="00167FE8">
              <w:rPr>
                <w:b/>
                <w:bCs/>
                <w:sz w:val="22"/>
                <w:szCs w:val="22"/>
              </w:rPr>
              <w:t>Lp.</w:t>
            </w:r>
          </w:p>
        </w:tc>
        <w:tc>
          <w:tcPr>
            <w:tcW w:w="8932" w:type="dxa"/>
            <w:gridSpan w:val="2"/>
            <w:tcBorders>
              <w:top w:val="single" w:sz="4" w:space="0" w:color="000000"/>
              <w:left w:val="single" w:sz="4" w:space="0" w:color="000000"/>
              <w:bottom w:val="single" w:sz="4" w:space="0" w:color="000000"/>
            </w:tcBorders>
            <w:shd w:val="clear" w:color="auto" w:fill="F3F3F3"/>
            <w:vAlign w:val="center"/>
          </w:tcPr>
          <w:p w:rsidR="00E12980" w:rsidRPr="00167FE8" w:rsidRDefault="00E12980" w:rsidP="00160032">
            <w:pPr>
              <w:snapToGrid w:val="0"/>
              <w:jc w:val="center"/>
              <w:rPr>
                <w:b/>
                <w:bCs/>
                <w:spacing w:val="-10"/>
              </w:rPr>
            </w:pPr>
            <w:r w:rsidRPr="00167FE8">
              <w:rPr>
                <w:b/>
                <w:bCs/>
                <w:spacing w:val="-10"/>
                <w:sz w:val="22"/>
                <w:szCs w:val="22"/>
              </w:rPr>
              <w:t>Minimalne wymagania techniczno- użytkowe</w:t>
            </w:r>
          </w:p>
        </w:tc>
        <w:tc>
          <w:tcPr>
            <w:tcW w:w="454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12980" w:rsidRDefault="00E12980" w:rsidP="00160032">
            <w:pPr>
              <w:jc w:val="center"/>
              <w:rPr>
                <w:b/>
                <w:bCs/>
                <w:spacing w:val="-10"/>
              </w:rPr>
            </w:pPr>
            <w:r w:rsidRPr="001C448B">
              <w:rPr>
                <w:b/>
                <w:sz w:val="22"/>
                <w:szCs w:val="22"/>
              </w:rPr>
              <w:t>Wartość parametru oferowanego pojazdu (wpisać parametr, rozwiązanie techniczne, lub spełnia/nie spełnia)</w:t>
            </w:r>
          </w:p>
        </w:tc>
      </w:tr>
      <w:tr w:rsidR="00E12980" w:rsidRPr="00167FE8" w:rsidTr="00851F85">
        <w:trPr>
          <w:gridAfter w:val="1"/>
          <w:wAfter w:w="33" w:type="dxa"/>
          <w:tblHeader/>
        </w:trPr>
        <w:tc>
          <w:tcPr>
            <w:tcW w:w="708" w:type="dxa"/>
            <w:tcBorders>
              <w:top w:val="single" w:sz="4" w:space="0" w:color="000000"/>
              <w:left w:val="single" w:sz="4" w:space="0" w:color="000000"/>
              <w:bottom w:val="double" w:sz="4" w:space="0" w:color="auto"/>
            </w:tcBorders>
            <w:vAlign w:val="center"/>
          </w:tcPr>
          <w:p w:rsidR="00E12980" w:rsidRPr="00167FE8" w:rsidRDefault="00E12980" w:rsidP="00160032">
            <w:pPr>
              <w:snapToGrid w:val="0"/>
              <w:jc w:val="center"/>
              <w:rPr>
                <w:b/>
                <w:bCs/>
                <w:sz w:val="16"/>
                <w:szCs w:val="16"/>
              </w:rPr>
            </w:pPr>
            <w:r w:rsidRPr="00167FE8">
              <w:rPr>
                <w:b/>
                <w:bCs/>
                <w:sz w:val="16"/>
                <w:szCs w:val="16"/>
              </w:rPr>
              <w:t>1</w:t>
            </w:r>
          </w:p>
        </w:tc>
        <w:tc>
          <w:tcPr>
            <w:tcW w:w="8932" w:type="dxa"/>
            <w:gridSpan w:val="2"/>
            <w:tcBorders>
              <w:top w:val="single" w:sz="4" w:space="0" w:color="000000"/>
              <w:left w:val="single" w:sz="4" w:space="0" w:color="000000"/>
              <w:bottom w:val="double" w:sz="4" w:space="0" w:color="auto"/>
            </w:tcBorders>
            <w:vAlign w:val="center"/>
          </w:tcPr>
          <w:p w:rsidR="00E12980" w:rsidRPr="00167FE8" w:rsidRDefault="00E12980" w:rsidP="00160032">
            <w:pPr>
              <w:snapToGrid w:val="0"/>
              <w:jc w:val="center"/>
              <w:rPr>
                <w:b/>
                <w:bCs/>
                <w:sz w:val="16"/>
                <w:szCs w:val="16"/>
              </w:rPr>
            </w:pPr>
            <w:r w:rsidRPr="00167FE8">
              <w:rPr>
                <w:b/>
                <w:bCs/>
                <w:sz w:val="16"/>
                <w:szCs w:val="16"/>
              </w:rPr>
              <w:t>2</w:t>
            </w:r>
          </w:p>
        </w:tc>
        <w:tc>
          <w:tcPr>
            <w:tcW w:w="4541" w:type="dxa"/>
            <w:tcBorders>
              <w:top w:val="single" w:sz="4" w:space="0" w:color="000000"/>
              <w:left w:val="single" w:sz="4" w:space="0" w:color="000000"/>
              <w:bottom w:val="double" w:sz="4" w:space="0" w:color="auto"/>
              <w:right w:val="single" w:sz="4" w:space="0" w:color="000000"/>
            </w:tcBorders>
            <w:vAlign w:val="center"/>
          </w:tcPr>
          <w:p w:rsidR="00E12980" w:rsidRPr="00167FE8" w:rsidRDefault="00E12980" w:rsidP="00160032">
            <w:pPr>
              <w:snapToGrid w:val="0"/>
              <w:jc w:val="center"/>
              <w:rPr>
                <w:b/>
                <w:bCs/>
                <w:spacing w:val="-10"/>
                <w:sz w:val="16"/>
                <w:szCs w:val="16"/>
              </w:rPr>
            </w:pPr>
            <w:r w:rsidRPr="00167FE8">
              <w:rPr>
                <w:b/>
                <w:bCs/>
                <w:spacing w:val="-10"/>
                <w:sz w:val="16"/>
                <w:szCs w:val="16"/>
              </w:rPr>
              <w:t>3</w:t>
            </w:r>
          </w:p>
        </w:tc>
      </w:tr>
      <w:tr w:rsidR="00E12980" w:rsidRPr="002D1E00" w:rsidTr="00851F85">
        <w:trPr>
          <w:gridAfter w:val="1"/>
          <w:wAfter w:w="33" w:type="dxa"/>
        </w:trPr>
        <w:tc>
          <w:tcPr>
            <w:tcW w:w="708" w:type="dxa"/>
            <w:tcBorders>
              <w:top w:val="single" w:sz="4" w:space="0" w:color="000000"/>
              <w:left w:val="single" w:sz="4" w:space="0" w:color="000000"/>
              <w:bottom w:val="single" w:sz="4" w:space="0" w:color="000000"/>
            </w:tcBorders>
            <w:shd w:val="clear" w:color="auto" w:fill="C0C0C0"/>
          </w:tcPr>
          <w:p w:rsidR="00E12980" w:rsidRPr="00167FE8" w:rsidRDefault="00E12980" w:rsidP="00160032">
            <w:pPr>
              <w:snapToGrid w:val="0"/>
              <w:jc w:val="center"/>
              <w:rPr>
                <w:b/>
              </w:rPr>
            </w:pPr>
            <w:r w:rsidRPr="00167FE8">
              <w:rPr>
                <w:b/>
                <w:sz w:val="22"/>
                <w:szCs w:val="22"/>
              </w:rPr>
              <w:t>1</w:t>
            </w:r>
          </w:p>
        </w:tc>
        <w:tc>
          <w:tcPr>
            <w:tcW w:w="8932" w:type="dxa"/>
            <w:gridSpan w:val="2"/>
            <w:tcBorders>
              <w:top w:val="single" w:sz="4" w:space="0" w:color="000000"/>
              <w:left w:val="single" w:sz="4" w:space="0" w:color="000000"/>
              <w:bottom w:val="single" w:sz="4" w:space="0" w:color="000000"/>
            </w:tcBorders>
            <w:shd w:val="clear" w:color="auto" w:fill="C0C0C0"/>
          </w:tcPr>
          <w:p w:rsidR="00E12980" w:rsidRPr="00167FE8" w:rsidRDefault="00E12980" w:rsidP="00160032">
            <w:pPr>
              <w:snapToGrid w:val="0"/>
              <w:jc w:val="both"/>
              <w:rPr>
                <w:b/>
              </w:rPr>
            </w:pPr>
            <w:r w:rsidRPr="00167FE8">
              <w:rPr>
                <w:b/>
                <w:sz w:val="22"/>
                <w:szCs w:val="22"/>
              </w:rPr>
              <w:t>Warunki ogólne</w:t>
            </w:r>
          </w:p>
        </w:tc>
        <w:tc>
          <w:tcPr>
            <w:tcW w:w="4541" w:type="dxa"/>
            <w:tcBorders>
              <w:top w:val="single" w:sz="4" w:space="0" w:color="000000"/>
              <w:left w:val="single" w:sz="4" w:space="0" w:color="000000"/>
              <w:bottom w:val="single" w:sz="4" w:space="0" w:color="000000"/>
              <w:right w:val="single" w:sz="4" w:space="0" w:color="000000"/>
            </w:tcBorders>
            <w:shd w:val="clear" w:color="auto" w:fill="C0C0C0"/>
          </w:tcPr>
          <w:p w:rsidR="00E12980" w:rsidRPr="002D1E00" w:rsidRDefault="00E12980" w:rsidP="00160032">
            <w:pPr>
              <w:snapToGrid w:val="0"/>
              <w:rPr>
                <w:b/>
              </w:rPr>
            </w:pPr>
          </w:p>
        </w:tc>
      </w:tr>
      <w:tr w:rsidR="00E12980" w:rsidTr="00851F85">
        <w:trPr>
          <w:gridAfter w:val="1"/>
          <w:wAfter w:w="33" w:type="dxa"/>
        </w:trPr>
        <w:tc>
          <w:tcPr>
            <w:tcW w:w="708" w:type="dxa"/>
            <w:tcBorders>
              <w:top w:val="single" w:sz="4" w:space="0" w:color="000000"/>
              <w:left w:val="single" w:sz="4" w:space="0" w:color="000000"/>
              <w:bottom w:val="single" w:sz="4" w:space="0" w:color="000000"/>
            </w:tcBorders>
          </w:tcPr>
          <w:p w:rsidR="00E12980" w:rsidRPr="00167FE8" w:rsidRDefault="00E12980" w:rsidP="00160032">
            <w:pPr>
              <w:shd w:val="clear" w:color="auto" w:fill="FFFFFF"/>
              <w:snapToGrid w:val="0"/>
              <w:ind w:left="106"/>
              <w:jc w:val="center"/>
            </w:pPr>
            <w:r w:rsidRPr="00167FE8">
              <w:rPr>
                <w:sz w:val="22"/>
                <w:szCs w:val="22"/>
              </w:rPr>
              <w:t>1.1</w:t>
            </w:r>
          </w:p>
        </w:tc>
        <w:tc>
          <w:tcPr>
            <w:tcW w:w="8932" w:type="dxa"/>
            <w:gridSpan w:val="2"/>
            <w:tcBorders>
              <w:top w:val="single" w:sz="4" w:space="0" w:color="000000"/>
              <w:left w:val="single" w:sz="4" w:space="0" w:color="000000"/>
              <w:bottom w:val="single" w:sz="4" w:space="0" w:color="000000"/>
            </w:tcBorders>
          </w:tcPr>
          <w:p w:rsidR="00E12980" w:rsidRPr="000D2824" w:rsidRDefault="00E12980" w:rsidP="00B76D0E">
            <w:pPr>
              <w:autoSpaceDE w:val="0"/>
              <w:autoSpaceDN w:val="0"/>
              <w:adjustRightInd w:val="0"/>
              <w:jc w:val="both"/>
            </w:pPr>
            <w:r w:rsidRPr="000D2824">
              <w:rPr>
                <w:rFonts w:ascii="Times-Roman" w:hAnsi="Times-Roman" w:cs="Times-Roman"/>
                <w:sz w:val="22"/>
                <w:szCs w:val="22"/>
              </w:rPr>
              <w:t>Pojazd musi spełniać</w:t>
            </w:r>
            <w:r w:rsidRPr="000D2824">
              <w:rPr>
                <w:rFonts w:ascii="TTE1A24848t00" w:hAnsi="TTE1A24848t00" w:cs="TTE1A24848t00"/>
                <w:sz w:val="22"/>
                <w:szCs w:val="22"/>
              </w:rPr>
              <w:t xml:space="preserve"> </w:t>
            </w:r>
            <w:r w:rsidRPr="000D2824">
              <w:rPr>
                <w:rFonts w:ascii="Times-Roman" w:hAnsi="Times-Roman" w:cs="Times-Roman"/>
                <w:sz w:val="22"/>
                <w:szCs w:val="22"/>
              </w:rPr>
              <w:t xml:space="preserve">wymagania techniczno-użytkowe określone w </w:t>
            </w:r>
            <w:r>
              <w:rPr>
                <w:rFonts w:ascii="Times-Roman" w:hAnsi="Times-Roman" w:cs="Times-Roman"/>
                <w:sz w:val="22"/>
                <w:szCs w:val="22"/>
              </w:rPr>
              <w:t>Z</w:t>
            </w:r>
            <w:r w:rsidRPr="000D2824">
              <w:rPr>
                <w:rFonts w:ascii="Times-Roman" w:hAnsi="Times-Roman" w:cs="Times-Roman"/>
                <w:sz w:val="22"/>
                <w:szCs w:val="22"/>
              </w:rPr>
              <w:t xml:space="preserve">ałączniku do </w:t>
            </w:r>
            <w:r>
              <w:rPr>
                <w:rFonts w:ascii="Times-Roman" w:hAnsi="Times-Roman" w:cs="Times-Roman"/>
                <w:sz w:val="22"/>
                <w:szCs w:val="22"/>
              </w:rPr>
              <w:t>r</w:t>
            </w:r>
            <w:r w:rsidRPr="000D2824">
              <w:rPr>
                <w:rFonts w:ascii="Times-Roman" w:hAnsi="Times-Roman" w:cs="Times-Roman"/>
                <w:sz w:val="22"/>
                <w:szCs w:val="22"/>
              </w:rPr>
              <w:t>ozporządzenia Ministra Spraw Wewnętrznych i Administracji z dnia 27 kwietnia 2010 r. zmieniające</w:t>
            </w:r>
            <w:r>
              <w:rPr>
                <w:rFonts w:ascii="Times-Roman" w:hAnsi="Times-Roman" w:cs="Times-Roman"/>
                <w:sz w:val="22"/>
                <w:szCs w:val="22"/>
              </w:rPr>
              <w:t>go</w:t>
            </w:r>
            <w:r w:rsidRPr="000D2824">
              <w:rPr>
                <w:rFonts w:ascii="Times-Roman" w:hAnsi="Times-Roman" w:cs="Times-Roman"/>
                <w:sz w:val="22"/>
                <w:szCs w:val="22"/>
              </w:rPr>
              <w:t xml:space="preserve"> rozporządzenie w sprawie wykazu wyrobów służących zapewnieniu bezpieczeństwa publicznego lub ochronie zdrowia i życia oraz mienia, a także zasad wydawania dopuszczenia tych wyrobów do użytkowania (Dz. U. z 2010 r., Nr 85, poz. 553)</w:t>
            </w:r>
            <w:r>
              <w:rPr>
                <w:rFonts w:ascii="Times-Roman" w:hAnsi="Times-Roman" w:cs="Times-Roman"/>
                <w:sz w:val="22"/>
                <w:szCs w:val="22"/>
              </w:rPr>
              <w:t>,</w:t>
            </w:r>
            <w:r w:rsidRPr="000D2824">
              <w:rPr>
                <w:rFonts w:ascii="Times-Roman" w:hAnsi="Times-Roman" w:cs="Times-Roman"/>
                <w:sz w:val="22"/>
                <w:szCs w:val="22"/>
              </w:rPr>
              <w:t xml:space="preserve"> wraz z uszczegółowieniem tych wymogów i wyposażeniem podanym poniżej.</w:t>
            </w:r>
          </w:p>
          <w:p w:rsidR="00E12980" w:rsidRPr="00167FE8" w:rsidRDefault="00E12980" w:rsidP="00B76D0E">
            <w:pPr>
              <w:autoSpaceDE w:val="0"/>
              <w:jc w:val="both"/>
            </w:pPr>
            <w:r>
              <w:rPr>
                <w:sz w:val="22"/>
                <w:szCs w:val="22"/>
              </w:rPr>
              <w:t xml:space="preserve">Świadectwo dopuszczenia na pojazd obejmować ma wyposażenie ratownicze zgodne z wymaganiami załącznika nr 1 do „Wytycznych standaryzacji wyposażenia pojazdów pożarniczych i innych środków transportu Państwowej Straży Pożarnej”.  </w:t>
            </w:r>
            <w:r w:rsidR="00F86A2A">
              <w:rPr>
                <w:sz w:val="22"/>
                <w:szCs w:val="22"/>
              </w:rPr>
              <w:t>Aktualne</w:t>
            </w:r>
            <w:r w:rsidRPr="007063A8">
              <w:rPr>
                <w:sz w:val="22"/>
                <w:szCs w:val="22"/>
              </w:rPr>
              <w:t xml:space="preserve"> świadectwo dopuszczenia</w:t>
            </w:r>
            <w:r w:rsidR="00F86A2A">
              <w:rPr>
                <w:sz w:val="22"/>
                <w:szCs w:val="22"/>
              </w:rPr>
              <w:t xml:space="preserve"> wraz z</w:t>
            </w:r>
            <w:r w:rsidR="004831E2">
              <w:rPr>
                <w:sz w:val="22"/>
                <w:szCs w:val="22"/>
              </w:rPr>
              <w:t>e</w:t>
            </w:r>
            <w:r w:rsidR="00F86A2A">
              <w:rPr>
                <w:sz w:val="22"/>
                <w:szCs w:val="22"/>
              </w:rPr>
              <w:t xml:space="preserve">  </w:t>
            </w:r>
            <w:r w:rsidR="00EB719A">
              <w:rPr>
                <w:sz w:val="22"/>
                <w:szCs w:val="22"/>
              </w:rPr>
              <w:t xml:space="preserve">sprawozdaniem </w:t>
            </w:r>
            <w:r w:rsidR="00F86A2A">
              <w:rPr>
                <w:sz w:val="22"/>
                <w:szCs w:val="22"/>
              </w:rPr>
              <w:t>z badań</w:t>
            </w:r>
            <w:r w:rsidRPr="007063A8">
              <w:rPr>
                <w:sz w:val="22"/>
                <w:szCs w:val="22"/>
              </w:rPr>
              <w:t xml:space="preserve">, dostarczone na dzień odbioru </w:t>
            </w:r>
            <w:r w:rsidRPr="00EA1934">
              <w:rPr>
                <w:sz w:val="22"/>
                <w:szCs w:val="22"/>
              </w:rPr>
              <w:t>techniczno-jakościowego.</w:t>
            </w:r>
          </w:p>
        </w:tc>
        <w:tc>
          <w:tcPr>
            <w:tcW w:w="4541" w:type="dxa"/>
            <w:tcBorders>
              <w:top w:val="single" w:sz="4" w:space="0" w:color="000000"/>
              <w:left w:val="single" w:sz="4" w:space="0" w:color="000000"/>
              <w:bottom w:val="single" w:sz="4" w:space="0" w:color="000000"/>
              <w:right w:val="single" w:sz="4" w:space="0" w:color="000000"/>
            </w:tcBorders>
          </w:tcPr>
          <w:p w:rsidR="00E12980" w:rsidRDefault="00E12980" w:rsidP="00160032">
            <w:pPr>
              <w:snapToGrid w:val="0"/>
            </w:pPr>
          </w:p>
          <w:p w:rsidR="00E12980" w:rsidRDefault="00E12980" w:rsidP="00160032">
            <w:pPr>
              <w:snapToGrid w:val="0"/>
            </w:pPr>
          </w:p>
          <w:p w:rsidR="00E12980" w:rsidRDefault="00E12980" w:rsidP="00160032">
            <w:pPr>
              <w:snapToGrid w:val="0"/>
            </w:pPr>
          </w:p>
          <w:p w:rsidR="00E12980" w:rsidRDefault="00E12980" w:rsidP="00160032">
            <w:pPr>
              <w:snapToGrid w:val="0"/>
            </w:pPr>
          </w:p>
          <w:p w:rsidR="00E12980" w:rsidRDefault="00E12980" w:rsidP="00160032">
            <w:pPr>
              <w:snapToGrid w:val="0"/>
            </w:pPr>
          </w:p>
          <w:p w:rsidR="00E12980" w:rsidRDefault="00E12980" w:rsidP="00160032">
            <w:pPr>
              <w:snapToGrid w:val="0"/>
            </w:pPr>
          </w:p>
          <w:p w:rsidR="00E12980" w:rsidRDefault="00E12980" w:rsidP="00160032">
            <w:pPr>
              <w:snapToGrid w:val="0"/>
            </w:pPr>
          </w:p>
          <w:p w:rsidR="00E12980" w:rsidRPr="00213BFD" w:rsidRDefault="00E12980" w:rsidP="00160032">
            <w:pPr>
              <w:snapToGrid w:val="0"/>
              <w:rPr>
                <w:color w:val="FF0000"/>
              </w:rPr>
            </w:pPr>
          </w:p>
        </w:tc>
      </w:tr>
      <w:tr w:rsidR="00E12980" w:rsidTr="00851F85">
        <w:trPr>
          <w:gridAfter w:val="1"/>
          <w:wAfter w:w="33" w:type="dxa"/>
        </w:trPr>
        <w:tc>
          <w:tcPr>
            <w:tcW w:w="708" w:type="dxa"/>
            <w:tcBorders>
              <w:top w:val="single" w:sz="4" w:space="0" w:color="000000"/>
              <w:left w:val="single" w:sz="4" w:space="0" w:color="000000"/>
              <w:bottom w:val="single" w:sz="4" w:space="0" w:color="000000"/>
            </w:tcBorders>
          </w:tcPr>
          <w:p w:rsidR="00E12980" w:rsidRPr="00167FE8" w:rsidRDefault="00E12980" w:rsidP="00CE715E">
            <w:pPr>
              <w:shd w:val="clear" w:color="auto" w:fill="FFFFFF"/>
              <w:snapToGrid w:val="0"/>
              <w:ind w:left="106"/>
              <w:jc w:val="center"/>
            </w:pPr>
            <w:r w:rsidRPr="00167FE8">
              <w:rPr>
                <w:sz w:val="22"/>
                <w:szCs w:val="22"/>
              </w:rPr>
              <w:t>1.2</w:t>
            </w:r>
          </w:p>
        </w:tc>
        <w:tc>
          <w:tcPr>
            <w:tcW w:w="8932" w:type="dxa"/>
            <w:gridSpan w:val="2"/>
            <w:tcBorders>
              <w:top w:val="single" w:sz="4" w:space="0" w:color="000000"/>
              <w:left w:val="single" w:sz="4" w:space="0" w:color="000000"/>
              <w:bottom w:val="single" w:sz="4" w:space="0" w:color="000000"/>
            </w:tcBorders>
          </w:tcPr>
          <w:p w:rsidR="00E12980" w:rsidRPr="00167FE8" w:rsidRDefault="00E12980" w:rsidP="00CE715E">
            <w:pPr>
              <w:autoSpaceDE w:val="0"/>
              <w:jc w:val="both"/>
            </w:pPr>
            <w:r w:rsidRPr="00167FE8">
              <w:rPr>
                <w:sz w:val="22"/>
                <w:szCs w:val="22"/>
              </w:rPr>
              <w:t xml:space="preserve">Pojazd musi spełniać wymagania polskich przepisów o ruchu drogowym, z uwzględnieniem wymagań dotyczących pojazdów </w:t>
            </w:r>
            <w:r w:rsidRPr="00213E71">
              <w:rPr>
                <w:sz w:val="22"/>
                <w:szCs w:val="22"/>
              </w:rPr>
              <w:t xml:space="preserve">uprzywilejowanych, zgodnie z ustawą z dnia 20 czerwca 1997 r. „Prawo o ruchu drogowym” </w:t>
            </w:r>
            <w:r w:rsidR="00213E71" w:rsidRPr="00213E71">
              <w:rPr>
                <w:sz w:val="22"/>
                <w:szCs w:val="22"/>
              </w:rPr>
              <w:t>(Dz. U. z 201</w:t>
            </w:r>
            <w:r w:rsidR="0067457B">
              <w:rPr>
                <w:sz w:val="22"/>
                <w:szCs w:val="22"/>
              </w:rPr>
              <w:t>7</w:t>
            </w:r>
            <w:r w:rsidR="00213E71" w:rsidRPr="00213E71">
              <w:rPr>
                <w:sz w:val="22"/>
                <w:szCs w:val="22"/>
              </w:rPr>
              <w:t xml:space="preserve"> r., poz.1</w:t>
            </w:r>
            <w:r w:rsidR="0067457B">
              <w:rPr>
                <w:sz w:val="22"/>
                <w:szCs w:val="22"/>
              </w:rPr>
              <w:t>28</w:t>
            </w:r>
            <w:r w:rsidR="00213E71" w:rsidRPr="00213E71">
              <w:rPr>
                <w:sz w:val="22"/>
                <w:szCs w:val="22"/>
              </w:rPr>
              <w:t xml:space="preserve">, </w:t>
            </w:r>
            <w:proofErr w:type="spellStart"/>
            <w:r w:rsidR="0067457B" w:rsidRPr="00C34684">
              <w:rPr>
                <w:sz w:val="22"/>
                <w:szCs w:val="22"/>
              </w:rPr>
              <w:t>t.j</w:t>
            </w:r>
            <w:proofErr w:type="spellEnd"/>
            <w:r w:rsidR="0067457B" w:rsidRPr="00C34684">
              <w:rPr>
                <w:sz w:val="22"/>
                <w:szCs w:val="22"/>
              </w:rPr>
              <w:t>.</w:t>
            </w:r>
            <w:r w:rsidR="00213E71" w:rsidRPr="00C34684">
              <w:rPr>
                <w:sz w:val="22"/>
                <w:szCs w:val="22"/>
              </w:rPr>
              <w:t>)</w:t>
            </w:r>
            <w:r w:rsidRPr="00C34684">
              <w:rPr>
                <w:sz w:val="22"/>
                <w:szCs w:val="22"/>
              </w:rPr>
              <w:t xml:space="preserve">, </w:t>
            </w:r>
            <w:r w:rsidRPr="00213E71">
              <w:rPr>
                <w:sz w:val="22"/>
                <w:szCs w:val="22"/>
              </w:rPr>
              <w:t xml:space="preserve">wraz z przepisami wykonawczymi do </w:t>
            </w:r>
            <w:r w:rsidRPr="00213E71">
              <w:rPr>
                <w:sz w:val="22"/>
                <w:szCs w:val="22"/>
              </w:rPr>
              <w:lastRenderedPageBreak/>
              <w:t>ustawy.</w:t>
            </w:r>
          </w:p>
        </w:tc>
        <w:tc>
          <w:tcPr>
            <w:tcW w:w="4541" w:type="dxa"/>
            <w:tcBorders>
              <w:top w:val="single" w:sz="4" w:space="0" w:color="000000"/>
              <w:left w:val="single" w:sz="4" w:space="0" w:color="000000"/>
              <w:bottom w:val="single" w:sz="4" w:space="0" w:color="000000"/>
              <w:right w:val="single" w:sz="4" w:space="0" w:color="000000"/>
            </w:tcBorders>
          </w:tcPr>
          <w:p w:rsidR="00E12980" w:rsidRDefault="00E12980" w:rsidP="00160032">
            <w:pPr>
              <w:snapToGrid w:val="0"/>
            </w:pPr>
          </w:p>
        </w:tc>
      </w:tr>
      <w:tr w:rsidR="00E12980" w:rsidTr="00851F85">
        <w:tc>
          <w:tcPr>
            <w:tcW w:w="708" w:type="dxa"/>
            <w:tcBorders>
              <w:top w:val="single" w:sz="4" w:space="0" w:color="000000"/>
              <w:left w:val="single" w:sz="4" w:space="0" w:color="000000"/>
              <w:bottom w:val="single" w:sz="4" w:space="0" w:color="000000"/>
            </w:tcBorders>
          </w:tcPr>
          <w:p w:rsidR="00E12980" w:rsidRPr="00167FE8" w:rsidRDefault="00E12980" w:rsidP="00CE715E">
            <w:pPr>
              <w:snapToGrid w:val="0"/>
              <w:jc w:val="center"/>
            </w:pPr>
            <w:r w:rsidRPr="00167FE8">
              <w:rPr>
                <w:sz w:val="22"/>
                <w:szCs w:val="22"/>
              </w:rPr>
              <w:lastRenderedPageBreak/>
              <w:t>1.</w:t>
            </w:r>
            <w:r>
              <w:rPr>
                <w:sz w:val="22"/>
                <w:szCs w:val="22"/>
              </w:rPr>
              <w:t>3</w:t>
            </w:r>
          </w:p>
        </w:tc>
        <w:tc>
          <w:tcPr>
            <w:tcW w:w="8932" w:type="dxa"/>
            <w:gridSpan w:val="2"/>
            <w:tcBorders>
              <w:top w:val="single" w:sz="4" w:space="0" w:color="000000"/>
              <w:left w:val="single" w:sz="4" w:space="0" w:color="000000"/>
              <w:bottom w:val="single" w:sz="4" w:space="0" w:color="000000"/>
            </w:tcBorders>
          </w:tcPr>
          <w:p w:rsidR="00E12980" w:rsidRPr="00167FE8" w:rsidRDefault="00E12980" w:rsidP="00CE715E">
            <w:pPr>
              <w:shd w:val="clear" w:color="auto" w:fill="FFFFFF"/>
              <w:snapToGrid w:val="0"/>
              <w:spacing w:line="250" w:lineRule="exact"/>
              <w:ind w:right="29"/>
              <w:jc w:val="both"/>
            </w:pPr>
            <w:r w:rsidRPr="00167FE8">
              <w:rPr>
                <w:sz w:val="22"/>
                <w:szCs w:val="22"/>
              </w:rPr>
              <w:t>Zmiany adaptacyjne pojazdu, dotyczące montażu wyposażenia, nie mogą powodować utraty ani ograniczać uprawnień wynikających z fabrycznej gwarancji mechanicznej.</w:t>
            </w:r>
          </w:p>
        </w:tc>
        <w:tc>
          <w:tcPr>
            <w:tcW w:w="4574" w:type="dxa"/>
            <w:gridSpan w:val="2"/>
            <w:tcBorders>
              <w:top w:val="single" w:sz="4" w:space="0" w:color="000000"/>
              <w:left w:val="single" w:sz="4" w:space="0" w:color="000000"/>
              <w:bottom w:val="single" w:sz="4" w:space="0" w:color="000000"/>
              <w:right w:val="single" w:sz="4" w:space="0" w:color="000000"/>
            </w:tcBorders>
          </w:tcPr>
          <w:p w:rsidR="00E12980" w:rsidRDefault="00E12980" w:rsidP="00160032">
            <w:pPr>
              <w:snapToGrid w:val="0"/>
            </w:pPr>
          </w:p>
        </w:tc>
      </w:tr>
      <w:tr w:rsidR="00E12980" w:rsidTr="00851F85">
        <w:tc>
          <w:tcPr>
            <w:tcW w:w="708" w:type="dxa"/>
            <w:tcBorders>
              <w:top w:val="single" w:sz="4" w:space="0" w:color="000000"/>
              <w:left w:val="single" w:sz="4" w:space="0" w:color="000000"/>
              <w:bottom w:val="single" w:sz="4" w:space="0" w:color="000000"/>
            </w:tcBorders>
          </w:tcPr>
          <w:p w:rsidR="00E12980" w:rsidRPr="00167FE8" w:rsidRDefault="00E12980" w:rsidP="00160032">
            <w:pPr>
              <w:shd w:val="clear" w:color="auto" w:fill="FFFFFF"/>
              <w:snapToGrid w:val="0"/>
              <w:ind w:left="106"/>
              <w:jc w:val="center"/>
            </w:pPr>
            <w:r>
              <w:rPr>
                <w:sz w:val="22"/>
                <w:szCs w:val="22"/>
              </w:rPr>
              <w:t>1.4</w:t>
            </w:r>
          </w:p>
        </w:tc>
        <w:tc>
          <w:tcPr>
            <w:tcW w:w="8932" w:type="dxa"/>
            <w:gridSpan w:val="2"/>
            <w:tcBorders>
              <w:top w:val="single" w:sz="4" w:space="0" w:color="000000"/>
              <w:left w:val="single" w:sz="4" w:space="0" w:color="000000"/>
              <w:bottom w:val="single" w:sz="4" w:space="0" w:color="000000"/>
            </w:tcBorders>
          </w:tcPr>
          <w:p w:rsidR="00E12980" w:rsidRPr="00962A9E" w:rsidRDefault="00E12980" w:rsidP="001B0274">
            <w:pPr>
              <w:snapToGrid w:val="0"/>
              <w:jc w:val="both"/>
            </w:pPr>
            <w:r w:rsidRPr="00962A9E">
              <w:rPr>
                <w:sz w:val="22"/>
                <w:szCs w:val="22"/>
              </w:rPr>
              <w:t>Pojazd musi być oznakowany numerami operacyjnymi Państwowej Straży Pożarnej zgodnie</w:t>
            </w:r>
            <w:r>
              <w:rPr>
                <w:sz w:val="22"/>
                <w:szCs w:val="22"/>
              </w:rPr>
              <w:t xml:space="preserve"> </w:t>
            </w:r>
            <w:r w:rsidRPr="00962A9E">
              <w:rPr>
                <w:sz w:val="22"/>
                <w:szCs w:val="22"/>
              </w:rPr>
              <w:t>z zarządzeniem nr 8 Komendanta Głównego Państwowej Straży Pożarnej z dnia 10 kwietnia 2008 r. w</w:t>
            </w:r>
            <w:r>
              <w:rPr>
                <w:sz w:val="22"/>
                <w:szCs w:val="22"/>
              </w:rPr>
              <w:t xml:space="preserve"> </w:t>
            </w:r>
            <w:r w:rsidRPr="00962A9E">
              <w:rPr>
                <w:sz w:val="22"/>
                <w:szCs w:val="22"/>
              </w:rPr>
              <w:t>sprawie gospodarki transportowej w jednostkach organizacyjnych Państwowej Straży Pożarnej</w:t>
            </w:r>
            <w:r>
              <w:rPr>
                <w:sz w:val="22"/>
                <w:szCs w:val="22"/>
              </w:rPr>
              <w:t xml:space="preserve"> </w:t>
            </w:r>
            <w:r w:rsidRPr="00962A9E">
              <w:rPr>
                <w:sz w:val="22"/>
                <w:szCs w:val="22"/>
              </w:rPr>
              <w:t>(Dz. Urz. KG PSP Nr 1,</w:t>
            </w:r>
            <w:r w:rsidR="001B0274">
              <w:rPr>
                <w:sz w:val="22"/>
                <w:szCs w:val="22"/>
              </w:rPr>
              <w:t xml:space="preserve"> z późniejszymi zmianami</w:t>
            </w:r>
            <w:r w:rsidRPr="00962A9E">
              <w:rPr>
                <w:sz w:val="22"/>
                <w:szCs w:val="22"/>
              </w:rPr>
              <w:t>). Dane dotyczące oznaczenia zostaną przekazane w trakcie realizacji zamówienia.</w:t>
            </w:r>
          </w:p>
        </w:tc>
        <w:tc>
          <w:tcPr>
            <w:tcW w:w="4574" w:type="dxa"/>
            <w:gridSpan w:val="2"/>
            <w:tcBorders>
              <w:top w:val="single" w:sz="4" w:space="0" w:color="000000"/>
              <w:left w:val="single" w:sz="4" w:space="0" w:color="000000"/>
              <w:bottom w:val="single" w:sz="4" w:space="0" w:color="000000"/>
              <w:right w:val="single" w:sz="4" w:space="0" w:color="000000"/>
            </w:tcBorders>
          </w:tcPr>
          <w:p w:rsidR="00E12980" w:rsidRPr="00267B74" w:rsidRDefault="00E12980" w:rsidP="00160032">
            <w:pPr>
              <w:snapToGrid w:val="0"/>
            </w:pPr>
          </w:p>
        </w:tc>
      </w:tr>
      <w:tr w:rsidR="00E12980" w:rsidRPr="00EA1934" w:rsidTr="00851F85">
        <w:tc>
          <w:tcPr>
            <w:tcW w:w="708" w:type="dxa"/>
            <w:tcBorders>
              <w:top w:val="single" w:sz="4" w:space="0" w:color="000000"/>
              <w:left w:val="single" w:sz="4" w:space="0" w:color="000000"/>
              <w:bottom w:val="single" w:sz="4" w:space="0" w:color="000000"/>
            </w:tcBorders>
          </w:tcPr>
          <w:p w:rsidR="00E12980" w:rsidRPr="00EA1934" w:rsidRDefault="00E12980" w:rsidP="00160032">
            <w:pPr>
              <w:shd w:val="clear" w:color="auto" w:fill="FFFFFF"/>
              <w:snapToGrid w:val="0"/>
              <w:ind w:left="106"/>
              <w:jc w:val="center"/>
            </w:pPr>
            <w:r w:rsidRPr="00EA1934">
              <w:rPr>
                <w:sz w:val="22"/>
                <w:szCs w:val="22"/>
              </w:rPr>
              <w:t>1.5</w:t>
            </w:r>
          </w:p>
        </w:tc>
        <w:tc>
          <w:tcPr>
            <w:tcW w:w="8932" w:type="dxa"/>
            <w:gridSpan w:val="2"/>
            <w:tcBorders>
              <w:top w:val="single" w:sz="4" w:space="0" w:color="000000"/>
              <w:left w:val="single" w:sz="4" w:space="0" w:color="000000"/>
              <w:bottom w:val="single" w:sz="4" w:space="0" w:color="000000"/>
            </w:tcBorders>
          </w:tcPr>
          <w:p w:rsidR="00112AAD" w:rsidRPr="005C5D16" w:rsidRDefault="00100515" w:rsidP="00C82A49">
            <w:pPr>
              <w:jc w:val="both"/>
            </w:pPr>
            <w:r w:rsidRPr="00ED6299">
              <w:rPr>
                <w:sz w:val="22"/>
                <w:szCs w:val="22"/>
              </w:rPr>
              <w:t>Na każdym samochodzie należy zamieścić tabliczkę pamiątkową formatu A3. Tabliczki nie można zamieszczać na żaluzjach itp. Dokładne jej umiejscowienie zostanie wskazane przez Zamawiającego po podpisaniu umowy. Tabliczkę należy wykonać na folii samoprzylepnej, odpornej na niekorzystne działanie warunków atmosferycznych. Dodatkowo, Wykonawca przekaże każdemu z Użytkowników po 5 szt. tabliczek umożliwiających samodzielne ich naklejanie. Wzór tabliczki stanowi załącznik do umowy.</w:t>
            </w:r>
          </w:p>
        </w:tc>
        <w:tc>
          <w:tcPr>
            <w:tcW w:w="4574" w:type="dxa"/>
            <w:gridSpan w:val="2"/>
            <w:tcBorders>
              <w:top w:val="single" w:sz="4" w:space="0" w:color="000000"/>
              <w:left w:val="single" w:sz="4" w:space="0" w:color="000000"/>
              <w:bottom w:val="single" w:sz="4" w:space="0" w:color="000000"/>
              <w:right w:val="single" w:sz="4" w:space="0" w:color="000000"/>
            </w:tcBorders>
          </w:tcPr>
          <w:p w:rsidR="00E12980" w:rsidRPr="00EA1934" w:rsidRDefault="00E12980" w:rsidP="00160032">
            <w:pPr>
              <w:snapToGrid w:val="0"/>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B3B3B3"/>
          </w:tcPr>
          <w:p w:rsidR="00E12980" w:rsidRPr="00503FA7" w:rsidRDefault="00E12980" w:rsidP="00503FA7">
            <w:pPr>
              <w:jc w:val="center"/>
              <w:rPr>
                <w:b/>
              </w:rPr>
            </w:pPr>
            <w:r w:rsidRPr="00503FA7">
              <w:rPr>
                <w:b/>
                <w:sz w:val="22"/>
                <w:szCs w:val="22"/>
              </w:rPr>
              <w:t>2</w:t>
            </w:r>
          </w:p>
        </w:tc>
        <w:tc>
          <w:tcPr>
            <w:tcW w:w="8932" w:type="dxa"/>
            <w:gridSpan w:val="2"/>
            <w:shd w:val="clear" w:color="auto" w:fill="B3B3B3"/>
            <w:vAlign w:val="center"/>
          </w:tcPr>
          <w:p w:rsidR="00E12980" w:rsidRPr="00503FA7" w:rsidRDefault="00E12980" w:rsidP="00503FA7">
            <w:pPr>
              <w:rPr>
                <w:b/>
                <w:bCs/>
              </w:rPr>
            </w:pPr>
            <w:r w:rsidRPr="00503FA7">
              <w:rPr>
                <w:b/>
                <w:bCs/>
                <w:sz w:val="22"/>
                <w:szCs w:val="22"/>
              </w:rPr>
              <w:t>Podwozie z kabiną</w:t>
            </w:r>
          </w:p>
        </w:tc>
        <w:tc>
          <w:tcPr>
            <w:tcW w:w="4574" w:type="dxa"/>
            <w:gridSpan w:val="2"/>
            <w:shd w:val="clear" w:color="auto" w:fill="B3B3B3"/>
            <w:vAlign w:val="center"/>
          </w:tcPr>
          <w:p w:rsidR="00E12980" w:rsidRPr="00503FA7" w:rsidRDefault="00E12980" w:rsidP="00503FA7">
            <w:pPr>
              <w:jc w:val="center"/>
              <w:rPr>
                <w:b/>
                <w:bCs/>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93686" w:rsidRDefault="00E12980" w:rsidP="00C93686">
            <w:pPr>
              <w:jc w:val="center"/>
            </w:pPr>
            <w:r>
              <w:rPr>
                <w:sz w:val="22"/>
                <w:szCs w:val="22"/>
              </w:rPr>
              <w:t>2.1</w:t>
            </w:r>
          </w:p>
        </w:tc>
        <w:tc>
          <w:tcPr>
            <w:tcW w:w="8932" w:type="dxa"/>
            <w:gridSpan w:val="2"/>
          </w:tcPr>
          <w:p w:rsidR="00E12980" w:rsidRPr="00C94A2A" w:rsidRDefault="008B5A29" w:rsidP="00213E71">
            <w:pPr>
              <w:jc w:val="both"/>
            </w:pPr>
            <w:r w:rsidRPr="00C94A2A">
              <w:rPr>
                <w:sz w:val="22"/>
                <w:szCs w:val="22"/>
              </w:rPr>
              <w:t xml:space="preserve">Podwozie pojazdu, zabudowa oraz wyposażenie fabrycznie nowe. </w:t>
            </w:r>
            <w:r w:rsidR="00C94A2A" w:rsidRPr="00C94A2A">
              <w:rPr>
                <w:sz w:val="22"/>
                <w:szCs w:val="22"/>
              </w:rPr>
              <w:br/>
            </w:r>
            <w:r w:rsidRPr="00C94A2A">
              <w:rPr>
                <w:sz w:val="22"/>
                <w:szCs w:val="22"/>
              </w:rPr>
              <w:t>Rok produkcji podwozia oraz wyposażenia nie starszy niż 2017r.</w:t>
            </w:r>
          </w:p>
        </w:tc>
        <w:tc>
          <w:tcPr>
            <w:tcW w:w="4574" w:type="dxa"/>
            <w:gridSpan w:val="2"/>
          </w:tcPr>
          <w:p w:rsidR="00E12980" w:rsidRDefault="00E12980" w:rsidP="00BF7BC5">
            <w:pPr>
              <w:shd w:val="clear" w:color="auto" w:fill="FFFFFF"/>
              <w:rPr>
                <w:i/>
              </w:rPr>
            </w:pPr>
            <w:r>
              <w:rPr>
                <w:i/>
                <w:sz w:val="22"/>
                <w:szCs w:val="22"/>
              </w:rPr>
              <w:t>P</w:t>
            </w:r>
            <w:r w:rsidRPr="000A5ED8">
              <w:rPr>
                <w:i/>
                <w:sz w:val="22"/>
                <w:szCs w:val="22"/>
              </w:rPr>
              <w:t>odać producenta, typ</w:t>
            </w:r>
            <w:r>
              <w:rPr>
                <w:i/>
                <w:sz w:val="22"/>
                <w:szCs w:val="22"/>
              </w:rPr>
              <w:t xml:space="preserve"> i</w:t>
            </w:r>
            <w:r w:rsidRPr="000A5ED8">
              <w:rPr>
                <w:i/>
                <w:sz w:val="22"/>
                <w:szCs w:val="22"/>
              </w:rPr>
              <w:t xml:space="preserve"> model podwozia oraz rok produkcji</w:t>
            </w:r>
            <w:r>
              <w:rPr>
                <w:i/>
                <w:sz w:val="22"/>
                <w:szCs w:val="22"/>
              </w:rPr>
              <w:t>.</w:t>
            </w:r>
          </w:p>
          <w:p w:rsidR="00E12980" w:rsidRPr="00742BA7" w:rsidRDefault="00E12980" w:rsidP="00742BA7">
            <w:pPr>
              <w:jc w:val="both"/>
              <w:rPr>
                <w:i/>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93686" w:rsidRDefault="00E12980" w:rsidP="00C93686">
            <w:pPr>
              <w:jc w:val="center"/>
            </w:pPr>
            <w:r>
              <w:rPr>
                <w:sz w:val="22"/>
                <w:szCs w:val="22"/>
              </w:rPr>
              <w:t>2.2</w:t>
            </w:r>
          </w:p>
        </w:tc>
        <w:tc>
          <w:tcPr>
            <w:tcW w:w="8932" w:type="dxa"/>
            <w:gridSpan w:val="2"/>
          </w:tcPr>
          <w:p w:rsidR="00E12980" w:rsidRPr="00C93686" w:rsidRDefault="00E12980" w:rsidP="004E550C">
            <w:pPr>
              <w:tabs>
                <w:tab w:val="left" w:pos="48"/>
                <w:tab w:val="left" w:pos="921"/>
                <w:tab w:val="left" w:pos="6513"/>
                <w:tab w:val="left" w:pos="10395"/>
                <w:tab w:val="left" w:pos="14730"/>
              </w:tabs>
              <w:jc w:val="both"/>
            </w:pPr>
            <w:r w:rsidRPr="00B4083F">
              <w:rPr>
                <w:sz w:val="22"/>
                <w:szCs w:val="22"/>
              </w:rPr>
              <w:t>Klasa pojazdu (wg PN-EN 1846-1</w:t>
            </w:r>
            <w:r w:rsidR="008B16A5">
              <w:rPr>
                <w:sz w:val="22"/>
                <w:szCs w:val="22"/>
              </w:rPr>
              <w:t xml:space="preserve"> Samochody pożarnicze – podział i oznaczenie</w:t>
            </w:r>
            <w:r w:rsidRPr="00B4083F">
              <w:rPr>
                <w:sz w:val="22"/>
                <w:szCs w:val="22"/>
              </w:rPr>
              <w:t>): M (średnia).</w:t>
            </w:r>
          </w:p>
        </w:tc>
        <w:tc>
          <w:tcPr>
            <w:tcW w:w="4574" w:type="dxa"/>
            <w:gridSpan w:val="2"/>
          </w:tcPr>
          <w:p w:rsidR="00E12980" w:rsidRPr="00C93686" w:rsidRDefault="00E12980" w:rsidP="0086006B">
            <w:pPr>
              <w:shd w:val="clear" w:color="auto" w:fill="FFFFFF"/>
              <w:rPr>
                <w:i/>
                <w:color w:val="FF0000"/>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93686" w:rsidRDefault="00E12980" w:rsidP="00CE715E">
            <w:pPr>
              <w:jc w:val="center"/>
            </w:pPr>
            <w:r>
              <w:rPr>
                <w:sz w:val="22"/>
                <w:szCs w:val="22"/>
              </w:rPr>
              <w:t>2.3</w:t>
            </w:r>
          </w:p>
        </w:tc>
        <w:tc>
          <w:tcPr>
            <w:tcW w:w="8932" w:type="dxa"/>
            <w:gridSpan w:val="2"/>
          </w:tcPr>
          <w:p w:rsidR="000D2AB1" w:rsidRPr="000D2AB1" w:rsidRDefault="000D2AB1" w:rsidP="000D2AB1">
            <w:pPr>
              <w:tabs>
                <w:tab w:val="left" w:pos="48"/>
                <w:tab w:val="left" w:pos="921"/>
                <w:tab w:val="left" w:pos="6513"/>
                <w:tab w:val="left" w:pos="10395"/>
                <w:tab w:val="left" w:pos="14730"/>
              </w:tabs>
              <w:jc w:val="both"/>
            </w:pPr>
            <w:r w:rsidRPr="000D2AB1">
              <w:rPr>
                <w:sz w:val="22"/>
                <w:szCs w:val="22"/>
              </w:rPr>
              <w:t>Kategoria pojazdu (wg PN-EN 1846-1 Samochody pożarnicze – podział i oznaczenie): 2 (uterenowiona).</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Układ napędowy: 4x4 wyposażony w blokady mechanizmów różnicowych (osi przedniej, osi tylnej, między-osiowa).</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 xml:space="preserve">Podwozie pojazdu o wzmocnionym zawieszeniu w związku ze stałym obciążeniem pojazdu masą środków gaśniczych i wyposażenia. </w:t>
            </w:r>
          </w:p>
          <w:p w:rsidR="00E12980" w:rsidRPr="003F3303" w:rsidRDefault="000D2AB1" w:rsidP="000D2AB1">
            <w:pPr>
              <w:shd w:val="clear" w:color="auto" w:fill="FFFFFF"/>
              <w:ind w:right="197"/>
              <w:rPr>
                <w:spacing w:val="-2"/>
              </w:rPr>
            </w:pPr>
            <w:r w:rsidRPr="000D2AB1">
              <w:rPr>
                <w:sz w:val="22"/>
                <w:szCs w:val="22"/>
              </w:rPr>
              <w:t>Stabilizatory przechyłów bocznych zamontowane przy osi przedniej i tylnej.</w:t>
            </w:r>
          </w:p>
        </w:tc>
        <w:tc>
          <w:tcPr>
            <w:tcW w:w="4574" w:type="dxa"/>
            <w:gridSpan w:val="2"/>
          </w:tcPr>
          <w:p w:rsidR="00E12980" w:rsidRPr="00C93686" w:rsidRDefault="00E12980" w:rsidP="00EA5009">
            <w:pPr>
              <w:tabs>
                <w:tab w:val="left" w:pos="48"/>
                <w:tab w:val="left" w:pos="921"/>
                <w:tab w:val="left" w:pos="6513"/>
                <w:tab w:val="left" w:pos="10395"/>
                <w:tab w:val="left" w:pos="14730"/>
              </w:tabs>
              <w:jc w:val="both"/>
              <w:rPr>
                <w:spacing w:val="-3"/>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93686" w:rsidRDefault="00E12980" w:rsidP="00C93686">
            <w:pPr>
              <w:jc w:val="center"/>
            </w:pPr>
            <w:r>
              <w:rPr>
                <w:sz w:val="22"/>
                <w:szCs w:val="22"/>
              </w:rPr>
              <w:t>2.4</w:t>
            </w:r>
          </w:p>
        </w:tc>
        <w:tc>
          <w:tcPr>
            <w:tcW w:w="8932" w:type="dxa"/>
            <w:gridSpan w:val="2"/>
          </w:tcPr>
          <w:p w:rsidR="00E12980" w:rsidRPr="003727F0" w:rsidRDefault="00E12980" w:rsidP="003727F0">
            <w:pPr>
              <w:shd w:val="clear" w:color="auto" w:fill="FFFFFF"/>
              <w:rPr>
                <w:spacing w:val="-2"/>
              </w:rPr>
            </w:pPr>
            <w:r w:rsidRPr="00382C9D">
              <w:rPr>
                <w:spacing w:val="-2"/>
                <w:sz w:val="22"/>
                <w:szCs w:val="22"/>
              </w:rPr>
              <w:t>Maksymalna wysokość pojazdu</w:t>
            </w:r>
            <w:r>
              <w:rPr>
                <w:spacing w:val="-2"/>
                <w:sz w:val="22"/>
                <w:szCs w:val="22"/>
              </w:rPr>
              <w:t>:</w:t>
            </w:r>
            <w:r w:rsidR="000D2AB1">
              <w:rPr>
                <w:spacing w:val="-2"/>
                <w:sz w:val="22"/>
                <w:szCs w:val="22"/>
              </w:rPr>
              <w:t xml:space="preserve"> 335</w:t>
            </w:r>
            <w:r w:rsidRPr="00382C9D">
              <w:rPr>
                <w:spacing w:val="-2"/>
                <w:sz w:val="22"/>
                <w:szCs w:val="22"/>
              </w:rPr>
              <w:t>0 mm</w:t>
            </w:r>
            <w:r w:rsidR="004831E2">
              <w:t xml:space="preserve"> </w:t>
            </w:r>
            <w:r w:rsidR="004831E2" w:rsidRPr="004831E2">
              <w:rPr>
                <w:spacing w:val="-2"/>
                <w:sz w:val="22"/>
                <w:szCs w:val="22"/>
              </w:rPr>
              <w:t>(piktogram wysokości umieszczony w kabinie kierowcy, w widocznym dla kierowcy miejscu)</w:t>
            </w:r>
            <w:r w:rsidR="004831E2">
              <w:rPr>
                <w:spacing w:val="-2"/>
                <w:sz w:val="22"/>
                <w:szCs w:val="22"/>
              </w:rPr>
              <w:t>.</w:t>
            </w:r>
          </w:p>
        </w:tc>
        <w:tc>
          <w:tcPr>
            <w:tcW w:w="4574" w:type="dxa"/>
            <w:gridSpan w:val="2"/>
          </w:tcPr>
          <w:p w:rsidR="00E12980" w:rsidRPr="00C93686" w:rsidRDefault="00E12980" w:rsidP="0086006B">
            <w:pPr>
              <w:shd w:val="clear" w:color="auto" w:fill="FFFFFF"/>
              <w:rPr>
                <w:i/>
                <w:color w:val="FF0000"/>
              </w:rPr>
            </w:pPr>
          </w:p>
        </w:tc>
      </w:tr>
      <w:tr w:rsidR="00E12980" w:rsidRPr="00EC0A03"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242F95" w:rsidRDefault="00E12980" w:rsidP="00C93686">
            <w:pPr>
              <w:jc w:val="center"/>
            </w:pPr>
            <w:r w:rsidRPr="00242F95">
              <w:rPr>
                <w:sz w:val="22"/>
                <w:szCs w:val="22"/>
              </w:rPr>
              <w:t>2.5</w:t>
            </w:r>
          </w:p>
        </w:tc>
        <w:tc>
          <w:tcPr>
            <w:tcW w:w="8932" w:type="dxa"/>
            <w:gridSpan w:val="2"/>
          </w:tcPr>
          <w:p w:rsidR="00E12980" w:rsidRPr="00242F95" w:rsidRDefault="0075433C" w:rsidP="00F510A6">
            <w:pPr>
              <w:tabs>
                <w:tab w:val="left" w:pos="48"/>
                <w:tab w:val="left" w:pos="921"/>
                <w:tab w:val="left" w:pos="6513"/>
                <w:tab w:val="left" w:pos="10395"/>
                <w:tab w:val="left" w:pos="14730"/>
              </w:tabs>
              <w:jc w:val="both"/>
              <w:rPr>
                <w:strike/>
              </w:rPr>
            </w:pPr>
            <w:r w:rsidRPr="000D2AB1">
              <w:rPr>
                <w:sz w:val="22"/>
                <w:szCs w:val="22"/>
              </w:rPr>
              <w:t>Pojazd wyposażony w manualną 6-</w:t>
            </w:r>
            <w:r w:rsidRPr="00BB7DA2">
              <w:rPr>
                <w:sz w:val="22"/>
                <w:szCs w:val="22"/>
              </w:rPr>
              <w:t xml:space="preserve">biegową lub 9 biegową  + </w:t>
            </w:r>
            <w:r w:rsidRPr="000D2AB1">
              <w:rPr>
                <w:sz w:val="22"/>
                <w:szCs w:val="22"/>
              </w:rPr>
              <w:t>wsteczny</w:t>
            </w:r>
            <w:r>
              <w:rPr>
                <w:sz w:val="22"/>
                <w:szCs w:val="22"/>
              </w:rPr>
              <w:t xml:space="preserve">, </w:t>
            </w:r>
            <w:r w:rsidRPr="000D2AB1">
              <w:rPr>
                <w:sz w:val="22"/>
                <w:szCs w:val="22"/>
              </w:rPr>
              <w:t>skrzynię biegów. Skrzynia biegów dostosowana parametrami do oferowanego pojazdu z uwzględnieniem jego przeznaczenia.</w:t>
            </w:r>
          </w:p>
        </w:tc>
        <w:tc>
          <w:tcPr>
            <w:tcW w:w="4574" w:type="dxa"/>
            <w:gridSpan w:val="2"/>
          </w:tcPr>
          <w:p w:rsidR="00E12980" w:rsidRPr="00242F95" w:rsidRDefault="00E12980" w:rsidP="009B296D">
            <w:pPr>
              <w:shd w:val="clear" w:color="auto" w:fill="FFFFFF"/>
              <w:rPr>
                <w:spacing w:val="-3"/>
              </w:rPr>
            </w:pPr>
          </w:p>
        </w:tc>
      </w:tr>
      <w:tr w:rsidR="00E12980" w:rsidRPr="004D2FA5"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4D2FA5" w:rsidRDefault="00E12980" w:rsidP="00C93686">
            <w:pPr>
              <w:jc w:val="center"/>
            </w:pPr>
            <w:r w:rsidRPr="004D2FA5">
              <w:rPr>
                <w:sz w:val="22"/>
                <w:szCs w:val="22"/>
              </w:rPr>
              <w:t>2.6</w:t>
            </w:r>
          </w:p>
        </w:tc>
        <w:tc>
          <w:tcPr>
            <w:tcW w:w="8932" w:type="dxa"/>
            <w:gridSpan w:val="2"/>
          </w:tcPr>
          <w:p w:rsidR="000D2AB1" w:rsidRPr="000D2AB1" w:rsidRDefault="000D2AB1" w:rsidP="000D2AB1">
            <w:pPr>
              <w:tabs>
                <w:tab w:val="left" w:pos="48"/>
                <w:tab w:val="left" w:pos="921"/>
                <w:tab w:val="left" w:pos="6513"/>
                <w:tab w:val="left" w:pos="10395"/>
                <w:tab w:val="left" w:pos="14730"/>
              </w:tabs>
              <w:jc w:val="both"/>
            </w:pPr>
            <w:r w:rsidRPr="000D2AB1">
              <w:rPr>
                <w:sz w:val="22"/>
                <w:szCs w:val="22"/>
              </w:rPr>
              <w:t>Osie tylne z kołami bliźniaczymi.</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 xml:space="preserve">Pojazd powinien posiadać ogumienie pneumatyczne, bezdętkowe o nośności dostosowanej do </w:t>
            </w:r>
            <w:r w:rsidRPr="000D2AB1">
              <w:rPr>
                <w:sz w:val="22"/>
                <w:szCs w:val="22"/>
              </w:rPr>
              <w:lastRenderedPageBreak/>
              <w:t>nacisku koła oraz dostosowane do maksymalnej prędkości pojazdu.</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Ciśnienie w ogumieniu powinno być zgodne z zaleceniami wytwórcy dla danej opony i obciążenia pojazdu.</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Powinna istnieć możliwość wyposażenia wszystkich kół w różne typy ogumienia oraz zainstalowania urządzeń przeciwpoślizgowych np. łańcuchów.</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Ogumienie uniwersalne szosowo-terenowe dla obu osi, jednakowe na wszystkich kołach z bieżnikiem dostosowanym do różnych warunków atmosferycznych (wielosezonowe M+S).</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Rozmiar obręczy kół minimum 22,5''</w:t>
            </w:r>
          </w:p>
          <w:p w:rsidR="000D2AB1" w:rsidRPr="000D2AB1" w:rsidRDefault="000D2AB1" w:rsidP="000D2AB1">
            <w:pPr>
              <w:tabs>
                <w:tab w:val="left" w:pos="48"/>
                <w:tab w:val="left" w:pos="921"/>
                <w:tab w:val="left" w:pos="6513"/>
                <w:tab w:val="left" w:pos="10395"/>
                <w:tab w:val="left" w:pos="14730"/>
              </w:tabs>
              <w:jc w:val="both"/>
            </w:pPr>
            <w:r w:rsidRPr="000D2AB1">
              <w:rPr>
                <w:sz w:val="22"/>
                <w:szCs w:val="22"/>
              </w:rPr>
              <w:t>Wartości nominalne ciśnienia w ogumieniu powinny być trwale umieszczone nad kołami.</w:t>
            </w:r>
            <w:r>
              <w:rPr>
                <w:sz w:val="22"/>
                <w:szCs w:val="22"/>
              </w:rPr>
              <w:t xml:space="preserve"> </w:t>
            </w:r>
          </w:p>
          <w:p w:rsidR="008B7D80" w:rsidRDefault="000D2AB1" w:rsidP="000D2AB1">
            <w:pPr>
              <w:widowControl w:val="0"/>
              <w:tabs>
                <w:tab w:val="left" w:pos="1418"/>
              </w:tabs>
              <w:ind w:right="6"/>
              <w:jc w:val="both"/>
            </w:pPr>
            <w:r w:rsidRPr="000D2AB1">
              <w:rPr>
                <w:sz w:val="22"/>
                <w:szCs w:val="22"/>
              </w:rPr>
              <w:t>Powinna istnieć możliwość pompowania i sprawdzania ciśnienia w kołach na postoju, z wykorzystaniem wyposażenia zamontowanego lub przewożonego na samochodzie; pojazd należy wyposażyć w zestaw  do pompowania i sprawdzania ciśnienia w kołach.</w:t>
            </w:r>
          </w:p>
          <w:p w:rsidR="00E12980" w:rsidRPr="001F76A8" w:rsidRDefault="00E12980" w:rsidP="001F76A8">
            <w:pPr>
              <w:widowControl w:val="0"/>
              <w:tabs>
                <w:tab w:val="left" w:pos="1418"/>
              </w:tabs>
              <w:ind w:right="6"/>
              <w:jc w:val="both"/>
              <w:rPr>
                <w:noProof/>
                <w:snapToGrid w:val="0"/>
              </w:rPr>
            </w:pPr>
            <w:r>
              <w:rPr>
                <w:sz w:val="22"/>
                <w:szCs w:val="22"/>
              </w:rPr>
              <w:t xml:space="preserve">Pełnowymiarowe koło zapasowe </w:t>
            </w:r>
            <w:r w:rsidR="001B0274">
              <w:rPr>
                <w:sz w:val="22"/>
                <w:szCs w:val="22"/>
              </w:rPr>
              <w:t>dostarczone wraz z pojazdem</w:t>
            </w:r>
            <w:r w:rsidR="00C34684">
              <w:rPr>
                <w:sz w:val="22"/>
                <w:szCs w:val="22"/>
              </w:rPr>
              <w:t xml:space="preserve"> </w:t>
            </w:r>
            <w:r w:rsidR="003779DF" w:rsidRPr="003779DF">
              <w:rPr>
                <w:sz w:val="22"/>
                <w:szCs w:val="22"/>
              </w:rPr>
              <w:t>z miejscem do stałego przewożenia i łatwego zdejmowania oraz zakładania przez jedną</w:t>
            </w:r>
            <w:r w:rsidR="000D2AB1">
              <w:rPr>
                <w:sz w:val="22"/>
                <w:szCs w:val="22"/>
              </w:rPr>
              <w:t xml:space="preserve"> osobę</w:t>
            </w:r>
            <w:r w:rsidR="003779DF" w:rsidRPr="003779DF">
              <w:rPr>
                <w:sz w:val="22"/>
                <w:szCs w:val="22"/>
              </w:rPr>
              <w:t>. Jeżeli do zamocowania/zablokowania koła zapasowego konieczne będzie użycie klucza, to jego rozmiar powinien być zgodny z rozmiarem klucza do kół. Wyklucza się możliwość przewożenia koła na dachu pojazdu.</w:t>
            </w:r>
          </w:p>
        </w:tc>
        <w:tc>
          <w:tcPr>
            <w:tcW w:w="4574" w:type="dxa"/>
            <w:gridSpan w:val="2"/>
          </w:tcPr>
          <w:p w:rsidR="00E12980" w:rsidRPr="004D2FA5" w:rsidRDefault="00E12980" w:rsidP="00C93686">
            <w:pPr>
              <w:shd w:val="clear" w:color="auto" w:fill="FFFFFF"/>
              <w:rPr>
                <w:spacing w:val="-3"/>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93686" w:rsidRDefault="00E12980" w:rsidP="00C93686">
            <w:pPr>
              <w:jc w:val="center"/>
            </w:pPr>
            <w:r>
              <w:rPr>
                <w:sz w:val="22"/>
                <w:szCs w:val="22"/>
              </w:rPr>
              <w:lastRenderedPageBreak/>
              <w:t>2.7</w:t>
            </w:r>
          </w:p>
        </w:tc>
        <w:tc>
          <w:tcPr>
            <w:tcW w:w="8932" w:type="dxa"/>
            <w:gridSpan w:val="2"/>
          </w:tcPr>
          <w:p w:rsidR="00E12980" w:rsidRDefault="00E12980" w:rsidP="0086006B">
            <w:pPr>
              <w:tabs>
                <w:tab w:val="left" w:pos="48"/>
                <w:tab w:val="left" w:pos="921"/>
                <w:tab w:val="left" w:pos="6513"/>
                <w:tab w:val="left" w:pos="10395"/>
                <w:tab w:val="left" w:pos="14730"/>
              </w:tabs>
              <w:jc w:val="both"/>
            </w:pPr>
            <w:r w:rsidRPr="00167FE8">
              <w:rPr>
                <w:sz w:val="22"/>
                <w:szCs w:val="22"/>
              </w:rPr>
              <w:t xml:space="preserve">Silnik z zapłonem samoczynnym, spełniający normy czystości spalin </w:t>
            </w:r>
            <w:r>
              <w:rPr>
                <w:sz w:val="22"/>
                <w:szCs w:val="22"/>
              </w:rPr>
              <w:t xml:space="preserve">min </w:t>
            </w:r>
            <w:r w:rsidRPr="00167FE8">
              <w:rPr>
                <w:sz w:val="22"/>
                <w:szCs w:val="22"/>
              </w:rPr>
              <w:t>EURO</w:t>
            </w:r>
            <w:r>
              <w:rPr>
                <w:sz w:val="22"/>
                <w:szCs w:val="22"/>
              </w:rPr>
              <w:t>6.</w:t>
            </w:r>
          </w:p>
          <w:p w:rsidR="00E12980" w:rsidRDefault="00E12980" w:rsidP="001B0274">
            <w:pPr>
              <w:tabs>
                <w:tab w:val="left" w:pos="48"/>
                <w:tab w:val="left" w:pos="921"/>
                <w:tab w:val="left" w:pos="6513"/>
                <w:tab w:val="left" w:pos="10395"/>
                <w:tab w:val="left" w:pos="14730"/>
              </w:tabs>
              <w:jc w:val="both"/>
            </w:pPr>
            <w:r w:rsidRPr="00A30012">
              <w:rPr>
                <w:iCs/>
                <w:sz w:val="22"/>
                <w:szCs w:val="22"/>
              </w:rPr>
              <w:t>W przypadku stosowania</w:t>
            </w:r>
            <w:r w:rsidRPr="00A30012">
              <w:rPr>
                <w:sz w:val="22"/>
                <w:szCs w:val="22"/>
              </w:rPr>
              <w:t xml:space="preserve"> dodatkowego środka w celu redukcji emisji spalin (np. </w:t>
            </w:r>
            <w:proofErr w:type="spellStart"/>
            <w:r w:rsidRPr="00A30012">
              <w:rPr>
                <w:sz w:val="22"/>
                <w:szCs w:val="22"/>
              </w:rPr>
              <w:t>AdBlue</w:t>
            </w:r>
            <w:proofErr w:type="spellEnd"/>
            <w:r w:rsidRPr="00A30012">
              <w:rPr>
                <w:sz w:val="22"/>
                <w:szCs w:val="22"/>
              </w:rPr>
              <w:t>), nie może nastąpić redukcja momentu obrotowego silnika w przypadku braku tego środka.</w:t>
            </w:r>
            <w:r w:rsidRPr="00167FE8">
              <w:rPr>
                <w:sz w:val="22"/>
                <w:szCs w:val="22"/>
              </w:rPr>
              <w:t xml:space="preserve"> </w:t>
            </w:r>
            <w:r w:rsidR="004831E2">
              <w:rPr>
                <w:sz w:val="22"/>
                <w:szCs w:val="22"/>
              </w:rPr>
              <w:t>M</w:t>
            </w:r>
            <w:r>
              <w:rPr>
                <w:sz w:val="22"/>
                <w:szCs w:val="22"/>
              </w:rPr>
              <w:t>oc</w:t>
            </w:r>
            <w:r w:rsidRPr="00167FE8">
              <w:rPr>
                <w:sz w:val="22"/>
                <w:szCs w:val="22"/>
              </w:rPr>
              <w:t xml:space="preserve"> silnika: min</w:t>
            </w:r>
            <w:r w:rsidR="004B2B8D">
              <w:rPr>
                <w:sz w:val="22"/>
                <w:szCs w:val="22"/>
              </w:rPr>
              <w:t>.</w:t>
            </w:r>
            <w:r w:rsidRPr="00167FE8">
              <w:rPr>
                <w:sz w:val="22"/>
                <w:szCs w:val="22"/>
              </w:rPr>
              <w:t xml:space="preserve"> 2</w:t>
            </w:r>
            <w:r w:rsidR="000D2AB1">
              <w:rPr>
                <w:sz w:val="22"/>
                <w:szCs w:val="22"/>
              </w:rPr>
              <w:t>1</w:t>
            </w:r>
            <w:r w:rsidRPr="00167FE8">
              <w:rPr>
                <w:sz w:val="22"/>
                <w:szCs w:val="22"/>
              </w:rPr>
              <w:t xml:space="preserve">0 </w:t>
            </w:r>
            <w:proofErr w:type="spellStart"/>
            <w:r w:rsidRPr="00167FE8">
              <w:rPr>
                <w:sz w:val="22"/>
                <w:szCs w:val="22"/>
              </w:rPr>
              <w:t>kW.</w:t>
            </w:r>
            <w:proofErr w:type="spellEnd"/>
          </w:p>
          <w:p w:rsidR="000D2AB1" w:rsidRPr="006A2750" w:rsidRDefault="000D2AB1" w:rsidP="000D2AB1">
            <w:pPr>
              <w:tabs>
                <w:tab w:val="left" w:pos="48"/>
                <w:tab w:val="left" w:pos="921"/>
                <w:tab w:val="left" w:pos="6513"/>
                <w:tab w:val="left" w:pos="10395"/>
                <w:tab w:val="left" w:pos="14730"/>
              </w:tabs>
              <w:jc w:val="both"/>
              <w:rPr>
                <w:sz w:val="22"/>
                <w:szCs w:val="22"/>
              </w:rPr>
            </w:pPr>
            <w:r w:rsidRPr="006A2750">
              <w:rPr>
                <w:sz w:val="22"/>
                <w:szCs w:val="22"/>
              </w:rPr>
              <w:t>Silnik samochodu powinien być zdolny do ciągłej pracy w czasie 4 godzin w normalnych warunkach pracy urządzeń, w czasie postoju pojazdu, bez uzupełniania cieczy chłodzącej i smarów. W tym czasie, w normalnej temperaturze eksploatacji, temperatura silnika i układu przeniesienia napędu nie powinny przekroczyć wartości określonych przez producenta.</w:t>
            </w:r>
          </w:p>
          <w:p w:rsidR="000D2AB1" w:rsidRPr="001B0274" w:rsidRDefault="000D2AB1" w:rsidP="000D2AB1">
            <w:pPr>
              <w:tabs>
                <w:tab w:val="left" w:pos="48"/>
                <w:tab w:val="left" w:pos="921"/>
                <w:tab w:val="left" w:pos="6513"/>
                <w:tab w:val="left" w:pos="10395"/>
                <w:tab w:val="left" w:pos="14730"/>
              </w:tabs>
              <w:jc w:val="both"/>
            </w:pPr>
            <w:r w:rsidRPr="006A2750">
              <w:rPr>
                <w:sz w:val="22"/>
                <w:szCs w:val="22"/>
              </w:rPr>
              <w:t>Podstawowa obsługa silnika powinna być możliwa bez podnoszenia kabiny.</w:t>
            </w:r>
          </w:p>
        </w:tc>
        <w:tc>
          <w:tcPr>
            <w:tcW w:w="4574" w:type="dxa"/>
            <w:gridSpan w:val="2"/>
          </w:tcPr>
          <w:p w:rsidR="00E12980" w:rsidRDefault="00E12980" w:rsidP="0086006B">
            <w:pPr>
              <w:shd w:val="clear" w:color="auto" w:fill="FFFFFF"/>
              <w:spacing w:line="283" w:lineRule="exact"/>
              <w:rPr>
                <w:i/>
              </w:rPr>
            </w:pPr>
            <w:r w:rsidRPr="00167FE8">
              <w:rPr>
                <w:i/>
                <w:sz w:val="22"/>
                <w:szCs w:val="22"/>
              </w:rPr>
              <w:t>P</w:t>
            </w:r>
            <w:r>
              <w:rPr>
                <w:i/>
                <w:sz w:val="22"/>
                <w:szCs w:val="22"/>
              </w:rPr>
              <w:t>odać typ i moc silnika w kW</w:t>
            </w:r>
          </w:p>
          <w:p w:rsidR="00E12980" w:rsidRPr="000A5ED8" w:rsidRDefault="00E12980" w:rsidP="0086006B">
            <w:pPr>
              <w:shd w:val="clear" w:color="auto" w:fill="FFFFFF"/>
              <w:spacing w:line="283" w:lineRule="exact"/>
              <w:rPr>
                <w:i/>
              </w:rPr>
            </w:pPr>
          </w:p>
        </w:tc>
      </w:tr>
      <w:tr w:rsidR="005133D7"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5133D7" w:rsidRDefault="005133D7" w:rsidP="00C93686">
            <w:pPr>
              <w:jc w:val="center"/>
            </w:pPr>
            <w:r>
              <w:rPr>
                <w:sz w:val="22"/>
                <w:szCs w:val="22"/>
              </w:rPr>
              <w:t>2.8.</w:t>
            </w:r>
          </w:p>
        </w:tc>
        <w:tc>
          <w:tcPr>
            <w:tcW w:w="8932" w:type="dxa"/>
            <w:gridSpan w:val="2"/>
          </w:tcPr>
          <w:p w:rsidR="005133D7" w:rsidRPr="00167FE8" w:rsidRDefault="005133D7" w:rsidP="0086006B">
            <w:pPr>
              <w:tabs>
                <w:tab w:val="left" w:pos="48"/>
                <w:tab w:val="left" w:pos="921"/>
                <w:tab w:val="left" w:pos="6513"/>
                <w:tab w:val="left" w:pos="10395"/>
                <w:tab w:val="left" w:pos="14730"/>
              </w:tabs>
              <w:jc w:val="both"/>
            </w:pPr>
            <w:r w:rsidRPr="005133D7">
              <w:rPr>
                <w:sz w:val="22"/>
                <w:szCs w:val="22"/>
              </w:rPr>
              <w:t>Układ kierowniczy ze wspomaganiem.</w:t>
            </w:r>
          </w:p>
        </w:tc>
        <w:tc>
          <w:tcPr>
            <w:tcW w:w="4574" w:type="dxa"/>
            <w:gridSpan w:val="2"/>
          </w:tcPr>
          <w:p w:rsidR="005133D7" w:rsidRPr="00167FE8" w:rsidRDefault="005133D7" w:rsidP="0086006B">
            <w:pPr>
              <w:shd w:val="clear" w:color="auto" w:fill="FFFFFF"/>
              <w:spacing w:line="283" w:lineRule="exact"/>
              <w:rPr>
                <w:i/>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93686" w:rsidRDefault="00E12980" w:rsidP="00C93686">
            <w:pPr>
              <w:jc w:val="center"/>
            </w:pPr>
            <w:r>
              <w:rPr>
                <w:sz w:val="22"/>
                <w:szCs w:val="22"/>
              </w:rPr>
              <w:t>2.</w:t>
            </w:r>
            <w:r w:rsidR="005133D7">
              <w:rPr>
                <w:sz w:val="22"/>
                <w:szCs w:val="22"/>
              </w:rPr>
              <w:t>9.</w:t>
            </w:r>
          </w:p>
        </w:tc>
        <w:tc>
          <w:tcPr>
            <w:tcW w:w="8932" w:type="dxa"/>
            <w:gridSpan w:val="2"/>
          </w:tcPr>
          <w:p w:rsidR="005133D7" w:rsidRPr="005133D7" w:rsidRDefault="00E12980" w:rsidP="005133D7">
            <w:pPr>
              <w:tabs>
                <w:tab w:val="left" w:pos="48"/>
                <w:tab w:val="left" w:pos="921"/>
                <w:tab w:val="left" w:pos="6513"/>
                <w:tab w:val="left" w:pos="10395"/>
                <w:tab w:val="left" w:pos="14730"/>
              </w:tabs>
              <w:jc w:val="both"/>
            </w:pPr>
            <w:r w:rsidRPr="00167FE8">
              <w:rPr>
                <w:sz w:val="22"/>
                <w:szCs w:val="22"/>
              </w:rPr>
              <w:t>Układ hamulcowy z systemem przeciwblokującym ABS</w:t>
            </w:r>
            <w:r w:rsidR="005133D7">
              <w:rPr>
                <w:sz w:val="22"/>
                <w:szCs w:val="22"/>
              </w:rPr>
              <w:t xml:space="preserve"> </w:t>
            </w:r>
            <w:r w:rsidR="005133D7" w:rsidRPr="005133D7">
              <w:rPr>
                <w:sz w:val="22"/>
                <w:szCs w:val="22"/>
              </w:rPr>
              <w:t>(lub równoważny).</w:t>
            </w:r>
          </w:p>
          <w:p w:rsidR="00E12980" w:rsidRPr="00167FE8" w:rsidRDefault="005133D7" w:rsidP="005133D7">
            <w:pPr>
              <w:tabs>
                <w:tab w:val="left" w:pos="48"/>
                <w:tab w:val="left" w:pos="921"/>
                <w:tab w:val="left" w:pos="6513"/>
                <w:tab w:val="left" w:pos="10395"/>
                <w:tab w:val="left" w:pos="14730"/>
              </w:tabs>
              <w:jc w:val="both"/>
            </w:pPr>
            <w:r w:rsidRPr="005133D7">
              <w:rPr>
                <w:sz w:val="22"/>
                <w:szCs w:val="22"/>
              </w:rPr>
              <w:t>Należy zastosować pneumatyczny lub hydropneumatyczny mechanizm uruchamiający hamulce, który powinien mieć konstrukcję, zapewniającą możliwość bezpiecznego wyjazdu samochodu w ciągu 60 s od chwili uruchomienia silnika, po 12 godzinnym postoju bez uzupełniania zbiorników powietrza.</w:t>
            </w:r>
          </w:p>
        </w:tc>
        <w:tc>
          <w:tcPr>
            <w:tcW w:w="4574" w:type="dxa"/>
            <w:gridSpan w:val="2"/>
          </w:tcPr>
          <w:p w:rsidR="00E12980" w:rsidRPr="00167FE8" w:rsidRDefault="00E12980" w:rsidP="0086006B">
            <w:pPr>
              <w:shd w:val="clear" w:color="auto" w:fill="FFFFFF"/>
              <w:spacing w:line="283" w:lineRule="exact"/>
              <w:rPr>
                <w:i/>
              </w:rPr>
            </w:pPr>
          </w:p>
        </w:tc>
      </w:tr>
      <w:tr w:rsidR="00E3355F"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3355F" w:rsidRDefault="00CD3589" w:rsidP="00C93686">
            <w:pPr>
              <w:jc w:val="center"/>
            </w:pPr>
            <w:r>
              <w:rPr>
                <w:sz w:val="22"/>
                <w:szCs w:val="22"/>
              </w:rPr>
              <w:t>2.</w:t>
            </w:r>
            <w:r w:rsidR="005133D7">
              <w:rPr>
                <w:sz w:val="22"/>
                <w:szCs w:val="22"/>
              </w:rPr>
              <w:t>10.</w:t>
            </w:r>
          </w:p>
        </w:tc>
        <w:tc>
          <w:tcPr>
            <w:tcW w:w="8932" w:type="dxa"/>
            <w:gridSpan w:val="2"/>
          </w:tcPr>
          <w:p w:rsidR="00E3355F" w:rsidRPr="00167FE8" w:rsidRDefault="00E3355F" w:rsidP="0086006B">
            <w:pPr>
              <w:tabs>
                <w:tab w:val="left" w:pos="48"/>
                <w:tab w:val="left" w:pos="921"/>
                <w:tab w:val="left" w:pos="6513"/>
                <w:tab w:val="left" w:pos="10395"/>
                <w:tab w:val="left" w:pos="14730"/>
              </w:tabs>
              <w:jc w:val="both"/>
            </w:pPr>
            <w:r>
              <w:rPr>
                <w:sz w:val="22"/>
                <w:szCs w:val="22"/>
              </w:rPr>
              <w:t>Prędkość pojazdu ograniczona elektronicznie</w:t>
            </w:r>
            <w:r w:rsidR="00295CCB">
              <w:rPr>
                <w:sz w:val="22"/>
                <w:szCs w:val="22"/>
              </w:rPr>
              <w:t xml:space="preserve"> do </w:t>
            </w:r>
            <w:r>
              <w:rPr>
                <w:sz w:val="22"/>
                <w:szCs w:val="22"/>
              </w:rPr>
              <w:t>100</w:t>
            </w:r>
            <w:r w:rsidR="00295CCB">
              <w:rPr>
                <w:sz w:val="22"/>
                <w:szCs w:val="22"/>
              </w:rPr>
              <w:t xml:space="preserve"> </w:t>
            </w:r>
            <w:r>
              <w:rPr>
                <w:sz w:val="22"/>
                <w:szCs w:val="22"/>
              </w:rPr>
              <w:t>km/h</w:t>
            </w:r>
          </w:p>
        </w:tc>
        <w:tc>
          <w:tcPr>
            <w:tcW w:w="4574" w:type="dxa"/>
            <w:gridSpan w:val="2"/>
          </w:tcPr>
          <w:p w:rsidR="00E3355F" w:rsidRPr="00167FE8" w:rsidRDefault="00E3355F" w:rsidP="0086006B">
            <w:pPr>
              <w:shd w:val="clear" w:color="auto" w:fill="FFFFFF"/>
              <w:spacing w:line="283" w:lineRule="exact"/>
              <w:rPr>
                <w:i/>
              </w:rPr>
            </w:pPr>
          </w:p>
        </w:tc>
      </w:tr>
      <w:tr w:rsidR="005133D7"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5133D7" w:rsidRDefault="005133D7" w:rsidP="00C93686">
            <w:pPr>
              <w:jc w:val="center"/>
            </w:pPr>
            <w:r>
              <w:rPr>
                <w:sz w:val="22"/>
                <w:szCs w:val="22"/>
              </w:rPr>
              <w:lastRenderedPageBreak/>
              <w:t>2.11.</w:t>
            </w:r>
          </w:p>
        </w:tc>
        <w:tc>
          <w:tcPr>
            <w:tcW w:w="8932" w:type="dxa"/>
            <w:gridSpan w:val="2"/>
          </w:tcPr>
          <w:p w:rsidR="005133D7" w:rsidRPr="005133D7" w:rsidRDefault="005133D7" w:rsidP="005133D7">
            <w:pPr>
              <w:tabs>
                <w:tab w:val="left" w:pos="48"/>
                <w:tab w:val="left" w:pos="921"/>
                <w:tab w:val="left" w:pos="6513"/>
                <w:tab w:val="left" w:pos="10395"/>
                <w:tab w:val="left" w:pos="14730"/>
              </w:tabs>
              <w:jc w:val="both"/>
            </w:pPr>
            <w:r w:rsidRPr="005133D7">
              <w:rPr>
                <w:sz w:val="22"/>
                <w:szCs w:val="22"/>
              </w:rPr>
              <w:t>Układ wydechowy powinien być tak zaprojektowany, aby w czasie normalnej pracy  kierowcy i załogi zapewnić ochronę przed oparzeniami i działaniem gazów spalinowych. Temperatura łatwo dostępnych elementów układu wydechowego nie powinna przekroczyć 63 °C. Jeżeli w odległości do 150 mm od układu wydechowego znajdują się urządzenia sterujące, rury plastikowe, przewody elektryczne, koło zapasowe itp., to należy stosować osłony ciepłochronne.</w:t>
            </w:r>
          </w:p>
          <w:p w:rsidR="005133D7" w:rsidRPr="005133D7" w:rsidRDefault="005133D7" w:rsidP="005133D7">
            <w:pPr>
              <w:tabs>
                <w:tab w:val="left" w:pos="48"/>
                <w:tab w:val="left" w:pos="921"/>
                <w:tab w:val="left" w:pos="6513"/>
                <w:tab w:val="left" w:pos="10395"/>
                <w:tab w:val="left" w:pos="14730"/>
              </w:tabs>
              <w:jc w:val="both"/>
            </w:pPr>
            <w:r w:rsidRPr="005133D7">
              <w:rPr>
                <w:sz w:val="22"/>
                <w:szCs w:val="22"/>
              </w:rPr>
              <w:t>Układ wydechowy powinien być tak zaprojektowany, aby nie wyrzucał gorących iskier. Gorące części układu wydechowego powinny być osłonięte przed przypadkowym kontaktem z roślinnością.</w:t>
            </w:r>
          </w:p>
          <w:p w:rsidR="005133D7" w:rsidRDefault="005133D7" w:rsidP="005133D7">
            <w:pPr>
              <w:tabs>
                <w:tab w:val="left" w:pos="48"/>
                <w:tab w:val="left" w:pos="921"/>
                <w:tab w:val="left" w:pos="6513"/>
                <w:tab w:val="left" w:pos="10395"/>
                <w:tab w:val="left" w:pos="14730"/>
              </w:tabs>
              <w:jc w:val="both"/>
            </w:pPr>
            <w:r w:rsidRPr="005133D7">
              <w:rPr>
                <w:sz w:val="22"/>
                <w:szCs w:val="22"/>
              </w:rPr>
              <w:t xml:space="preserve">Wylot spalin nie może być skierowany na stanowiska obsługi poszczególnych urządzeń pojazdu. </w:t>
            </w:r>
          </w:p>
        </w:tc>
        <w:tc>
          <w:tcPr>
            <w:tcW w:w="4574" w:type="dxa"/>
            <w:gridSpan w:val="2"/>
          </w:tcPr>
          <w:p w:rsidR="005133D7" w:rsidRPr="00167FE8" w:rsidRDefault="005133D7" w:rsidP="0086006B">
            <w:pPr>
              <w:shd w:val="clear" w:color="auto" w:fill="FFFFFF"/>
              <w:spacing w:line="283" w:lineRule="exact"/>
              <w:rPr>
                <w:i/>
              </w:rPr>
            </w:pPr>
          </w:p>
        </w:tc>
      </w:tr>
      <w:tr w:rsidR="005133D7"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5133D7" w:rsidRDefault="005133D7" w:rsidP="00C93686">
            <w:pPr>
              <w:jc w:val="center"/>
            </w:pPr>
            <w:r>
              <w:rPr>
                <w:sz w:val="22"/>
                <w:szCs w:val="22"/>
              </w:rPr>
              <w:t>2.12.</w:t>
            </w:r>
          </w:p>
        </w:tc>
        <w:tc>
          <w:tcPr>
            <w:tcW w:w="8932" w:type="dxa"/>
            <w:gridSpan w:val="2"/>
          </w:tcPr>
          <w:p w:rsidR="0075433C" w:rsidRPr="005133D7" w:rsidRDefault="0075433C" w:rsidP="0075433C">
            <w:pPr>
              <w:tabs>
                <w:tab w:val="left" w:pos="48"/>
                <w:tab w:val="left" w:pos="921"/>
                <w:tab w:val="left" w:pos="6513"/>
                <w:tab w:val="left" w:pos="10395"/>
                <w:tab w:val="left" w:pos="14730"/>
              </w:tabs>
              <w:jc w:val="both"/>
            </w:pPr>
            <w:r w:rsidRPr="005133D7">
              <w:rPr>
                <w:sz w:val="22"/>
                <w:szCs w:val="22"/>
              </w:rPr>
              <w:t>Zbiornik paliwa i zasięg pojazdu.</w:t>
            </w:r>
          </w:p>
          <w:p w:rsidR="0075433C" w:rsidRPr="0050643C" w:rsidRDefault="0075433C" w:rsidP="0075433C">
            <w:pPr>
              <w:tabs>
                <w:tab w:val="left" w:pos="48"/>
                <w:tab w:val="left" w:pos="921"/>
                <w:tab w:val="left" w:pos="6513"/>
                <w:tab w:val="left" w:pos="10395"/>
                <w:tab w:val="left" w:pos="14730"/>
              </w:tabs>
              <w:jc w:val="both"/>
            </w:pPr>
            <w:r w:rsidRPr="005133D7">
              <w:rPr>
                <w:sz w:val="22"/>
                <w:szCs w:val="22"/>
              </w:rPr>
              <w:t xml:space="preserve">Pojemność zbiornika paliwa </w:t>
            </w:r>
            <w:r w:rsidRPr="0050643C">
              <w:rPr>
                <w:sz w:val="22"/>
                <w:szCs w:val="22"/>
              </w:rPr>
              <w:t>minimum 120 l, powinna zapewnić możliwość:</w:t>
            </w:r>
          </w:p>
          <w:p w:rsidR="0075433C" w:rsidRPr="0050643C" w:rsidRDefault="0075433C" w:rsidP="0075433C">
            <w:pPr>
              <w:tabs>
                <w:tab w:val="left" w:pos="48"/>
                <w:tab w:val="left" w:pos="921"/>
                <w:tab w:val="left" w:pos="6513"/>
                <w:tab w:val="left" w:pos="10395"/>
                <w:tab w:val="left" w:pos="14730"/>
              </w:tabs>
              <w:jc w:val="both"/>
            </w:pPr>
            <w:r w:rsidRPr="0050643C">
              <w:rPr>
                <w:sz w:val="22"/>
                <w:szCs w:val="22"/>
              </w:rPr>
              <w:t>▪ przejechania w warunkach szosowych z obciążeniem równym całkowitej masy</w:t>
            </w:r>
          </w:p>
          <w:p w:rsidR="0075433C" w:rsidRPr="0050643C" w:rsidRDefault="0075433C" w:rsidP="0075433C">
            <w:pPr>
              <w:tabs>
                <w:tab w:val="left" w:pos="48"/>
                <w:tab w:val="left" w:pos="921"/>
                <w:tab w:val="left" w:pos="6513"/>
                <w:tab w:val="left" w:pos="10395"/>
                <w:tab w:val="left" w:pos="14730"/>
              </w:tabs>
              <w:jc w:val="both"/>
            </w:pPr>
            <w:r w:rsidRPr="0050643C">
              <w:rPr>
                <w:sz w:val="22"/>
                <w:szCs w:val="22"/>
              </w:rPr>
              <w:t xml:space="preserve">  rzeczywistej co najmniej 300 km bez konieczności uzupełniania paliwa,</w:t>
            </w:r>
          </w:p>
          <w:p w:rsidR="0075433C" w:rsidRPr="0050643C" w:rsidRDefault="0075433C" w:rsidP="0075433C">
            <w:pPr>
              <w:tabs>
                <w:tab w:val="left" w:pos="48"/>
                <w:tab w:val="left" w:pos="921"/>
                <w:tab w:val="left" w:pos="6513"/>
                <w:tab w:val="left" w:pos="10395"/>
                <w:tab w:val="left" w:pos="14730"/>
              </w:tabs>
              <w:jc w:val="both"/>
            </w:pPr>
            <w:r w:rsidRPr="0050643C">
              <w:rPr>
                <w:sz w:val="22"/>
                <w:szCs w:val="22"/>
              </w:rPr>
              <w:t>▪ napędu wyposażenia, przez 4 godziny w normalnych warunkach pracy, urządzeń</w:t>
            </w:r>
          </w:p>
          <w:p w:rsidR="0075433C" w:rsidRPr="0050643C" w:rsidRDefault="0075433C" w:rsidP="0075433C">
            <w:pPr>
              <w:tabs>
                <w:tab w:val="left" w:pos="48"/>
                <w:tab w:val="left" w:pos="921"/>
                <w:tab w:val="left" w:pos="6513"/>
                <w:tab w:val="left" w:pos="10395"/>
                <w:tab w:val="left" w:pos="14730"/>
              </w:tabs>
              <w:jc w:val="both"/>
              <w:rPr>
                <w:sz w:val="22"/>
                <w:szCs w:val="22"/>
              </w:rPr>
            </w:pPr>
            <w:r w:rsidRPr="0050643C">
              <w:rPr>
                <w:sz w:val="22"/>
                <w:szCs w:val="22"/>
              </w:rPr>
              <w:t xml:space="preserve">  napędzanych przez silnik pojazdu,</w:t>
            </w:r>
          </w:p>
          <w:p w:rsidR="0075433C" w:rsidRPr="0050643C" w:rsidRDefault="0075433C" w:rsidP="0075433C">
            <w:pPr>
              <w:tabs>
                <w:tab w:val="left" w:pos="48"/>
                <w:tab w:val="left" w:pos="921"/>
                <w:tab w:val="left" w:pos="6513"/>
                <w:tab w:val="left" w:pos="10395"/>
                <w:tab w:val="left" w:pos="14730"/>
              </w:tabs>
              <w:jc w:val="both"/>
            </w:pPr>
            <w:r w:rsidRPr="0050643C">
              <w:rPr>
                <w:sz w:val="22"/>
                <w:szCs w:val="22"/>
              </w:rPr>
              <w:t>bez konieczności uzupełniania paliwa.</w:t>
            </w:r>
          </w:p>
          <w:p w:rsidR="0075433C" w:rsidRPr="005133D7" w:rsidRDefault="0075433C" w:rsidP="0075433C">
            <w:pPr>
              <w:tabs>
                <w:tab w:val="left" w:pos="48"/>
                <w:tab w:val="left" w:pos="921"/>
                <w:tab w:val="left" w:pos="6513"/>
                <w:tab w:val="left" w:pos="10395"/>
                <w:tab w:val="left" w:pos="14730"/>
              </w:tabs>
              <w:jc w:val="both"/>
            </w:pPr>
            <w:r w:rsidRPr="0050643C">
              <w:rPr>
                <w:sz w:val="22"/>
                <w:szCs w:val="22"/>
              </w:rPr>
              <w:t xml:space="preserve">Wlew zbiornika paliwa powinien być przystosowany </w:t>
            </w:r>
            <w:r w:rsidRPr="005133D7">
              <w:rPr>
                <w:sz w:val="22"/>
                <w:szCs w:val="22"/>
              </w:rPr>
              <w:t>do współpracy ze standardowym sprzętem do napełniania (np. kanistry, końcówki wlewowe dystrybutorów).</w:t>
            </w:r>
          </w:p>
          <w:p w:rsidR="005133D7" w:rsidRPr="005133D7" w:rsidRDefault="0075433C" w:rsidP="0075433C">
            <w:pPr>
              <w:tabs>
                <w:tab w:val="left" w:pos="48"/>
                <w:tab w:val="left" w:pos="921"/>
                <w:tab w:val="left" w:pos="6513"/>
                <w:tab w:val="left" w:pos="10395"/>
                <w:tab w:val="left" w:pos="14730"/>
              </w:tabs>
              <w:jc w:val="both"/>
            </w:pPr>
            <w:r w:rsidRPr="005133D7">
              <w:rPr>
                <w:sz w:val="22"/>
                <w:szCs w:val="22"/>
              </w:rPr>
              <w:t>Korek wlewu paliwa powinien być przymocowany do pojazdu (zabezpieczony przed zgubieniem).</w:t>
            </w:r>
          </w:p>
        </w:tc>
        <w:tc>
          <w:tcPr>
            <w:tcW w:w="4574" w:type="dxa"/>
            <w:gridSpan w:val="2"/>
          </w:tcPr>
          <w:p w:rsidR="005133D7" w:rsidRPr="00167FE8" w:rsidRDefault="005133D7" w:rsidP="0086006B">
            <w:pPr>
              <w:shd w:val="clear" w:color="auto" w:fill="FFFFFF"/>
              <w:spacing w:line="283" w:lineRule="exact"/>
              <w:rPr>
                <w:i/>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D3589" w:rsidRDefault="00E12980" w:rsidP="00C93686">
            <w:pPr>
              <w:jc w:val="center"/>
            </w:pPr>
            <w:r w:rsidRPr="00CD3589">
              <w:rPr>
                <w:sz w:val="22"/>
                <w:szCs w:val="22"/>
              </w:rPr>
              <w:t>2</w:t>
            </w:r>
            <w:r w:rsidR="00CD3589" w:rsidRPr="00CD3589">
              <w:rPr>
                <w:sz w:val="22"/>
                <w:szCs w:val="22"/>
              </w:rPr>
              <w:t>.1</w:t>
            </w:r>
            <w:r w:rsidR="005133D7">
              <w:rPr>
                <w:sz w:val="22"/>
                <w:szCs w:val="22"/>
              </w:rPr>
              <w:t>3.</w:t>
            </w:r>
          </w:p>
        </w:tc>
        <w:tc>
          <w:tcPr>
            <w:tcW w:w="8932" w:type="dxa"/>
            <w:gridSpan w:val="2"/>
          </w:tcPr>
          <w:p w:rsidR="00E12980" w:rsidRPr="00DA607D" w:rsidRDefault="00E12980" w:rsidP="0086006B">
            <w:pPr>
              <w:tabs>
                <w:tab w:val="left" w:pos="48"/>
                <w:tab w:val="left" w:pos="921"/>
                <w:tab w:val="left" w:pos="6513"/>
                <w:tab w:val="left" w:pos="10395"/>
                <w:tab w:val="left" w:pos="14730"/>
              </w:tabs>
              <w:jc w:val="both"/>
            </w:pPr>
            <w:r w:rsidRPr="00DA607D">
              <w:rPr>
                <w:rFonts w:cs="A"/>
                <w:sz w:val="22"/>
                <w:szCs w:val="22"/>
              </w:rPr>
              <w:t>Pojazd wyposażony w tylny zderzak lub urządzenie ochronne, zabezpieczające przed wjechaniem pod niego innego pojazdu.</w:t>
            </w:r>
          </w:p>
        </w:tc>
        <w:tc>
          <w:tcPr>
            <w:tcW w:w="4574" w:type="dxa"/>
            <w:gridSpan w:val="2"/>
          </w:tcPr>
          <w:p w:rsidR="00E12980" w:rsidRPr="00167FE8" w:rsidRDefault="00E12980" w:rsidP="0086006B">
            <w:pPr>
              <w:shd w:val="clear" w:color="auto" w:fill="FFFFFF"/>
              <w:spacing w:line="283" w:lineRule="exact"/>
              <w:rPr>
                <w:i/>
              </w:rPr>
            </w:pPr>
          </w:p>
        </w:tc>
      </w:tr>
      <w:tr w:rsidR="00E12980" w:rsidRPr="00367254"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D3589" w:rsidRDefault="00E12980" w:rsidP="00EB5736">
            <w:pPr>
              <w:jc w:val="center"/>
            </w:pPr>
            <w:r w:rsidRPr="00CD3589">
              <w:rPr>
                <w:sz w:val="22"/>
                <w:szCs w:val="22"/>
              </w:rPr>
              <w:t>2.1</w:t>
            </w:r>
            <w:r w:rsidR="00EB5736">
              <w:rPr>
                <w:sz w:val="22"/>
                <w:szCs w:val="22"/>
              </w:rPr>
              <w:t>4</w:t>
            </w:r>
          </w:p>
        </w:tc>
        <w:tc>
          <w:tcPr>
            <w:tcW w:w="8932" w:type="dxa"/>
            <w:gridSpan w:val="2"/>
          </w:tcPr>
          <w:p w:rsidR="00EB5736" w:rsidRPr="00EB5736" w:rsidRDefault="00EB5736" w:rsidP="00EB5736">
            <w:pPr>
              <w:tabs>
                <w:tab w:val="left" w:pos="48"/>
                <w:tab w:val="left" w:pos="921"/>
                <w:tab w:val="left" w:pos="6513"/>
                <w:tab w:val="left" w:pos="10395"/>
                <w:tab w:val="left" w:pos="14730"/>
              </w:tabs>
              <w:jc w:val="both"/>
            </w:pPr>
            <w:r w:rsidRPr="00EB5736">
              <w:rPr>
                <w:sz w:val="22"/>
                <w:szCs w:val="22"/>
              </w:rPr>
              <w:t>Pojazd z tyłu wyposażony w:</w:t>
            </w:r>
          </w:p>
          <w:p w:rsidR="00EB5736" w:rsidRPr="00EB5736" w:rsidRDefault="00EB5736" w:rsidP="00EB5736">
            <w:pPr>
              <w:tabs>
                <w:tab w:val="left" w:pos="48"/>
                <w:tab w:val="left" w:pos="921"/>
                <w:tab w:val="left" w:pos="6513"/>
                <w:tab w:val="left" w:pos="10395"/>
                <w:tab w:val="left" w:pos="14730"/>
              </w:tabs>
              <w:jc w:val="both"/>
            </w:pPr>
            <w:r w:rsidRPr="00EB5736">
              <w:rPr>
                <w:sz w:val="22"/>
                <w:szCs w:val="22"/>
              </w:rPr>
              <w:t>▪ zaczep holowniczy „</w:t>
            </w:r>
            <w:proofErr w:type="spellStart"/>
            <w:r w:rsidRPr="00EB5736">
              <w:rPr>
                <w:sz w:val="22"/>
                <w:szCs w:val="22"/>
              </w:rPr>
              <w:t>paszczowy</w:t>
            </w:r>
            <w:proofErr w:type="spellEnd"/>
            <w:r w:rsidRPr="00EB5736">
              <w:rPr>
                <w:sz w:val="22"/>
                <w:szCs w:val="22"/>
              </w:rPr>
              <w:t>” typ 40 wg PN-92/S-48023  przystosowany do</w:t>
            </w:r>
          </w:p>
          <w:p w:rsidR="00EB5736" w:rsidRPr="00EB5736" w:rsidRDefault="00EB5736" w:rsidP="00EB5736">
            <w:pPr>
              <w:tabs>
                <w:tab w:val="left" w:pos="48"/>
                <w:tab w:val="left" w:pos="921"/>
                <w:tab w:val="left" w:pos="6513"/>
                <w:tab w:val="left" w:pos="10395"/>
                <w:tab w:val="left" w:pos="14730"/>
              </w:tabs>
              <w:jc w:val="both"/>
            </w:pPr>
            <w:r w:rsidRPr="00EB5736">
              <w:rPr>
                <w:sz w:val="22"/>
                <w:szCs w:val="22"/>
              </w:rPr>
              <w:t xml:space="preserve">  ciągnięcia przyczepy o dopuszczalnej masie całkowitej min 10 t, ze złączami</w:t>
            </w:r>
          </w:p>
          <w:p w:rsidR="00EB5736" w:rsidRPr="00EB5736" w:rsidRDefault="00EB5736" w:rsidP="00EB5736">
            <w:pPr>
              <w:tabs>
                <w:tab w:val="left" w:pos="48"/>
                <w:tab w:val="left" w:pos="921"/>
                <w:tab w:val="left" w:pos="6513"/>
                <w:tab w:val="left" w:pos="10395"/>
                <w:tab w:val="left" w:pos="14730"/>
              </w:tabs>
              <w:jc w:val="both"/>
            </w:pPr>
            <w:r w:rsidRPr="00EB5736">
              <w:rPr>
                <w:sz w:val="22"/>
                <w:szCs w:val="22"/>
              </w:rPr>
              <w:t xml:space="preserve">  pneumatycznymi i elektrycznymi (wraz ze sterowaniem do oświetlenia pojazdu</w:t>
            </w:r>
          </w:p>
          <w:p w:rsidR="00EB5736" w:rsidRPr="00EB5736" w:rsidRDefault="00EB5736" w:rsidP="00EB5736">
            <w:pPr>
              <w:tabs>
                <w:tab w:val="left" w:pos="48"/>
                <w:tab w:val="left" w:pos="921"/>
                <w:tab w:val="left" w:pos="6513"/>
                <w:tab w:val="left" w:pos="10395"/>
                <w:tab w:val="left" w:pos="14730"/>
              </w:tabs>
              <w:jc w:val="both"/>
            </w:pPr>
            <w:r w:rsidRPr="00EB5736">
              <w:rPr>
                <w:sz w:val="22"/>
                <w:szCs w:val="22"/>
              </w:rPr>
              <w:t xml:space="preserve">  uprzywilejowanego) dwuobwodowego systemu hamulcowego. W bezpośrednim</w:t>
            </w:r>
          </w:p>
          <w:p w:rsidR="00EB5736" w:rsidRPr="00EB5736" w:rsidRDefault="00EB5736" w:rsidP="00EB5736">
            <w:pPr>
              <w:tabs>
                <w:tab w:val="left" w:pos="48"/>
                <w:tab w:val="left" w:pos="921"/>
                <w:tab w:val="left" w:pos="6513"/>
                <w:tab w:val="left" w:pos="10395"/>
                <w:tab w:val="left" w:pos="14730"/>
              </w:tabs>
              <w:jc w:val="both"/>
            </w:pPr>
            <w:r w:rsidRPr="00EB5736">
              <w:rPr>
                <w:sz w:val="22"/>
                <w:szCs w:val="22"/>
              </w:rPr>
              <w:t xml:space="preserve">  sąsiedztwie haka należy umieścić trwale wykonaną informację dotyczącą</w:t>
            </w:r>
          </w:p>
          <w:p w:rsidR="00E12980" w:rsidRPr="00EB5736" w:rsidRDefault="00EB5736" w:rsidP="00EB5736">
            <w:pPr>
              <w:tabs>
                <w:tab w:val="left" w:pos="48"/>
                <w:tab w:val="left" w:pos="921"/>
                <w:tab w:val="left" w:pos="6513"/>
                <w:tab w:val="left" w:pos="10395"/>
                <w:tab w:val="left" w:pos="14730"/>
              </w:tabs>
              <w:jc w:val="both"/>
            </w:pPr>
            <w:r w:rsidRPr="00EB5736">
              <w:rPr>
                <w:sz w:val="22"/>
                <w:szCs w:val="22"/>
              </w:rPr>
              <w:t xml:space="preserve"> dopuszczalnej masy przyczepy</w:t>
            </w:r>
            <w:r>
              <w:rPr>
                <w:sz w:val="22"/>
                <w:szCs w:val="22"/>
              </w:rPr>
              <w:t>.</w:t>
            </w:r>
          </w:p>
        </w:tc>
        <w:tc>
          <w:tcPr>
            <w:tcW w:w="4574" w:type="dxa"/>
            <w:gridSpan w:val="2"/>
          </w:tcPr>
          <w:p w:rsidR="00E12980" w:rsidRPr="00367254" w:rsidRDefault="00E12980" w:rsidP="00BD6DE4">
            <w:pPr>
              <w:shd w:val="clear" w:color="auto" w:fill="FFFFFF"/>
              <w:spacing w:line="283" w:lineRule="exact"/>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D3589" w:rsidRDefault="00E12980" w:rsidP="00D8659F">
            <w:pPr>
              <w:jc w:val="center"/>
            </w:pPr>
            <w:r w:rsidRPr="00CD3589">
              <w:rPr>
                <w:sz w:val="22"/>
                <w:szCs w:val="22"/>
              </w:rPr>
              <w:t>2.1</w:t>
            </w:r>
            <w:r w:rsidR="00741AA2">
              <w:rPr>
                <w:sz w:val="22"/>
                <w:szCs w:val="22"/>
              </w:rPr>
              <w:t>5</w:t>
            </w:r>
          </w:p>
        </w:tc>
        <w:tc>
          <w:tcPr>
            <w:tcW w:w="8932" w:type="dxa"/>
            <w:gridSpan w:val="2"/>
          </w:tcPr>
          <w:p w:rsidR="00E12980" w:rsidRPr="00167FE8" w:rsidRDefault="00EB5736" w:rsidP="00957109">
            <w:pPr>
              <w:tabs>
                <w:tab w:val="left" w:pos="48"/>
                <w:tab w:val="left" w:pos="921"/>
                <w:tab w:val="left" w:pos="6513"/>
                <w:tab w:val="left" w:pos="10395"/>
                <w:tab w:val="left" w:pos="14730"/>
              </w:tabs>
              <w:spacing w:before="60" w:line="240" w:lineRule="atLeast"/>
              <w:jc w:val="both"/>
            </w:pPr>
            <w:r w:rsidRPr="00EB5736">
              <w:rPr>
                <w:sz w:val="22"/>
                <w:szCs w:val="22"/>
              </w:rPr>
              <w:t>Pojazd powinien posiadać urządzenia (zaczepy) holownicze po dwa z przodu i z tyłu umożliwiające odholowanie pojazdu. Urządzenie powinno mieć taką wytrzymałość, aby umożliwić holowanie po drodze pojazdu obciążonego masą całkowitą maksymalną oraz wytrzymywać siłę zarówno ciągnącą jak i ściskającą.</w:t>
            </w:r>
          </w:p>
        </w:tc>
        <w:tc>
          <w:tcPr>
            <w:tcW w:w="4574" w:type="dxa"/>
            <w:gridSpan w:val="2"/>
          </w:tcPr>
          <w:p w:rsidR="00E12980" w:rsidRPr="00C93686" w:rsidRDefault="00E12980" w:rsidP="00BD6DE4">
            <w:pPr>
              <w:shd w:val="clear" w:color="auto" w:fill="FFFFFF"/>
              <w:rPr>
                <w:i/>
                <w:color w:val="FF0000"/>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530365" w:rsidRDefault="00E12980" w:rsidP="00D8659F">
            <w:pPr>
              <w:jc w:val="center"/>
            </w:pPr>
            <w:r w:rsidRPr="00530365">
              <w:rPr>
                <w:sz w:val="22"/>
                <w:szCs w:val="22"/>
              </w:rPr>
              <w:lastRenderedPageBreak/>
              <w:t>2.1</w:t>
            </w:r>
            <w:r w:rsidR="00CB5605">
              <w:rPr>
                <w:sz w:val="22"/>
                <w:szCs w:val="22"/>
              </w:rPr>
              <w:t>6</w:t>
            </w:r>
          </w:p>
        </w:tc>
        <w:tc>
          <w:tcPr>
            <w:tcW w:w="8932" w:type="dxa"/>
            <w:gridSpan w:val="2"/>
          </w:tcPr>
          <w:p w:rsidR="00E12980" w:rsidRDefault="00E12980" w:rsidP="006C5BCD">
            <w:pPr>
              <w:tabs>
                <w:tab w:val="left" w:pos="48"/>
                <w:tab w:val="left" w:pos="921"/>
                <w:tab w:val="left" w:pos="6513"/>
                <w:tab w:val="left" w:pos="10395"/>
                <w:tab w:val="left" w:pos="14730"/>
              </w:tabs>
              <w:spacing w:line="240" w:lineRule="atLeast"/>
              <w:jc w:val="both"/>
            </w:pPr>
            <w:r w:rsidRPr="003F3303">
              <w:rPr>
                <w:spacing w:val="-1"/>
                <w:sz w:val="22"/>
                <w:szCs w:val="22"/>
              </w:rPr>
              <w:t xml:space="preserve">Kabina czterodrzwiowa, jednomodułowa, odchylana hydraulicznie, 6-osobowa </w:t>
            </w:r>
            <w:r>
              <w:rPr>
                <w:spacing w:val="-1"/>
                <w:sz w:val="22"/>
                <w:szCs w:val="22"/>
              </w:rPr>
              <w:t>(</w:t>
            </w:r>
            <w:r w:rsidRPr="003F3303">
              <w:rPr>
                <w:spacing w:val="-1"/>
                <w:sz w:val="22"/>
                <w:szCs w:val="22"/>
              </w:rPr>
              <w:t xml:space="preserve">układ miejsc </w:t>
            </w:r>
            <w:r w:rsidRPr="003F3303">
              <w:rPr>
                <w:sz w:val="22"/>
                <w:szCs w:val="22"/>
              </w:rPr>
              <w:t>1+1+4</w:t>
            </w:r>
            <w:r>
              <w:rPr>
                <w:sz w:val="22"/>
                <w:szCs w:val="22"/>
              </w:rPr>
              <w:t>,</w:t>
            </w:r>
            <w:r w:rsidRPr="003F3303">
              <w:rPr>
                <w:sz w:val="22"/>
                <w:szCs w:val="22"/>
              </w:rPr>
              <w:t xml:space="preserve"> siedzenia przodem do kierunku jazdy)</w:t>
            </w:r>
            <w:r>
              <w:rPr>
                <w:sz w:val="22"/>
                <w:szCs w:val="22"/>
              </w:rPr>
              <w:t>.</w:t>
            </w:r>
          </w:p>
          <w:p w:rsidR="00E12980" w:rsidRPr="00167FE8" w:rsidRDefault="00E12980" w:rsidP="006C5BCD">
            <w:pPr>
              <w:tabs>
                <w:tab w:val="left" w:pos="48"/>
                <w:tab w:val="left" w:pos="921"/>
                <w:tab w:val="left" w:pos="6513"/>
                <w:tab w:val="left" w:pos="10395"/>
                <w:tab w:val="left" w:pos="14730"/>
              </w:tabs>
              <w:spacing w:line="240" w:lineRule="atLeast"/>
              <w:jc w:val="both"/>
            </w:pPr>
            <w:r w:rsidRPr="00167FE8">
              <w:rPr>
                <w:sz w:val="22"/>
                <w:szCs w:val="22"/>
              </w:rPr>
              <w:t>Siedzenia wyposa</w:t>
            </w:r>
            <w:r w:rsidRPr="00167FE8">
              <w:rPr>
                <w:rFonts w:ascii="TimesNewRoman" w:eastAsia="TimesNewRoman" w:cs="TimesNewRoman"/>
                <w:sz w:val="22"/>
                <w:szCs w:val="22"/>
              </w:rPr>
              <w:t>ż</w:t>
            </w:r>
            <w:r w:rsidRPr="00167FE8">
              <w:rPr>
                <w:sz w:val="22"/>
                <w:szCs w:val="22"/>
              </w:rPr>
              <w:t>one w zagłówki i bezwładno</w:t>
            </w:r>
            <w:r w:rsidRPr="00167FE8">
              <w:rPr>
                <w:rFonts w:ascii="TimesNewRoman" w:eastAsia="TimesNewRoman" w:cs="TimesNewRoman"/>
                <w:sz w:val="22"/>
                <w:szCs w:val="22"/>
              </w:rPr>
              <w:t>ś</w:t>
            </w:r>
            <w:r w:rsidRPr="00167FE8">
              <w:rPr>
                <w:sz w:val="22"/>
                <w:szCs w:val="22"/>
              </w:rPr>
              <w:t>ciowe pasy bezpiecze</w:t>
            </w:r>
            <w:r w:rsidRPr="00167FE8">
              <w:rPr>
                <w:rFonts w:ascii="TimesNewRoman" w:eastAsia="TimesNewRoman" w:cs="TimesNewRoman"/>
                <w:sz w:val="22"/>
                <w:szCs w:val="22"/>
              </w:rPr>
              <w:t>ń</w:t>
            </w:r>
            <w:r w:rsidRPr="00167FE8">
              <w:rPr>
                <w:sz w:val="22"/>
                <w:szCs w:val="22"/>
              </w:rPr>
              <w:t xml:space="preserve">stwa. </w:t>
            </w:r>
          </w:p>
          <w:p w:rsidR="00E12980" w:rsidRPr="00167FE8" w:rsidRDefault="00E12980" w:rsidP="006C5BCD">
            <w:pPr>
              <w:autoSpaceDE w:val="0"/>
              <w:autoSpaceDN w:val="0"/>
              <w:adjustRightInd w:val="0"/>
              <w:jc w:val="both"/>
            </w:pPr>
            <w:r w:rsidRPr="00167FE8">
              <w:rPr>
                <w:sz w:val="22"/>
                <w:szCs w:val="22"/>
              </w:rPr>
              <w:t>Fotel kierowcy z regulacj</w:t>
            </w:r>
            <w:r w:rsidRPr="00167FE8">
              <w:rPr>
                <w:rFonts w:ascii="TimesNewRoman" w:eastAsia="TimesNewRoman" w:cs="TimesNewRoman"/>
                <w:sz w:val="22"/>
                <w:szCs w:val="22"/>
              </w:rPr>
              <w:t>ą</w:t>
            </w:r>
            <w:r w:rsidRPr="00167FE8">
              <w:rPr>
                <w:rFonts w:ascii="TimesNewRoman" w:eastAsia="TimesNewRoman" w:cs="TimesNewRoman"/>
                <w:sz w:val="22"/>
                <w:szCs w:val="22"/>
              </w:rPr>
              <w:t xml:space="preserve"> </w:t>
            </w:r>
            <w:r w:rsidRPr="00167FE8">
              <w:rPr>
                <w:sz w:val="22"/>
                <w:szCs w:val="22"/>
              </w:rPr>
              <w:t>wysoko</w:t>
            </w:r>
            <w:r w:rsidRPr="00167FE8">
              <w:rPr>
                <w:rFonts w:ascii="TimesNewRoman" w:eastAsia="TimesNewRoman" w:cs="TimesNewRoman"/>
                <w:sz w:val="22"/>
                <w:szCs w:val="22"/>
              </w:rPr>
              <w:t>ś</w:t>
            </w:r>
            <w:r w:rsidRPr="00167FE8">
              <w:rPr>
                <w:sz w:val="22"/>
                <w:szCs w:val="22"/>
              </w:rPr>
              <w:t>ci, pochylenia oparcia oraz odległo</w:t>
            </w:r>
            <w:r w:rsidRPr="00167FE8">
              <w:rPr>
                <w:rFonts w:ascii="TimesNewRoman" w:eastAsia="TimesNewRoman" w:cs="TimesNewRoman"/>
                <w:sz w:val="22"/>
                <w:szCs w:val="22"/>
              </w:rPr>
              <w:t>ś</w:t>
            </w:r>
            <w:r w:rsidRPr="00167FE8">
              <w:rPr>
                <w:sz w:val="22"/>
                <w:szCs w:val="22"/>
              </w:rPr>
              <w:t>ci.</w:t>
            </w:r>
          </w:p>
          <w:p w:rsidR="00741AA2" w:rsidRPr="00741AA2" w:rsidRDefault="00741AA2" w:rsidP="00741AA2">
            <w:pPr>
              <w:tabs>
                <w:tab w:val="left" w:pos="-2618"/>
                <w:tab w:val="right" w:pos="-474"/>
                <w:tab w:val="left" w:pos="337"/>
              </w:tabs>
              <w:spacing w:line="240" w:lineRule="atLeast"/>
              <w:ind w:left="15"/>
              <w:jc w:val="both"/>
            </w:pPr>
            <w:r w:rsidRPr="00741AA2">
              <w:rPr>
                <w:sz w:val="22"/>
                <w:szCs w:val="22"/>
              </w:rPr>
              <w:t>Siedzenia pokryte materiałem łatwym w utrzymaniu w czystości, nienasiąkliwym, o wzmocnionej odporności na ścieranie i antypoślizgowym.</w:t>
            </w:r>
            <w:r w:rsidR="00443180">
              <w:rPr>
                <w:sz w:val="22"/>
                <w:szCs w:val="22"/>
              </w:rPr>
              <w:t xml:space="preserve"> </w:t>
            </w:r>
            <w:r w:rsidR="00443180" w:rsidRPr="0006542B">
              <w:rPr>
                <w:sz w:val="22"/>
                <w:szCs w:val="22"/>
              </w:rPr>
              <w:t>Wszystkie siedzenia zabezpieczone dodatkowo pokrowcami.</w:t>
            </w:r>
          </w:p>
          <w:p w:rsidR="00741AA2" w:rsidRPr="00741AA2" w:rsidRDefault="00741AA2" w:rsidP="00741AA2">
            <w:pPr>
              <w:tabs>
                <w:tab w:val="left" w:pos="-2618"/>
                <w:tab w:val="right" w:pos="-474"/>
                <w:tab w:val="left" w:pos="337"/>
              </w:tabs>
              <w:spacing w:line="240" w:lineRule="atLeast"/>
              <w:ind w:left="15"/>
              <w:jc w:val="both"/>
            </w:pPr>
            <w:r w:rsidRPr="00741AA2">
              <w:rPr>
                <w:sz w:val="22"/>
                <w:szCs w:val="22"/>
              </w:rPr>
              <w:t xml:space="preserve">Boczne lusterka główne podgrzewane i elektrycznie sterowane. </w:t>
            </w:r>
          </w:p>
          <w:p w:rsidR="00741AA2" w:rsidRPr="00741AA2" w:rsidRDefault="00741AA2" w:rsidP="00741AA2">
            <w:pPr>
              <w:tabs>
                <w:tab w:val="left" w:pos="-2618"/>
                <w:tab w:val="right" w:pos="-474"/>
                <w:tab w:val="left" w:pos="337"/>
              </w:tabs>
              <w:spacing w:line="240" w:lineRule="atLeast"/>
              <w:ind w:left="15"/>
              <w:jc w:val="both"/>
            </w:pPr>
            <w:r w:rsidRPr="00741AA2">
              <w:rPr>
                <w:sz w:val="22"/>
                <w:szCs w:val="22"/>
              </w:rPr>
              <w:t>Dodatkowo zamontowane lusterko „krawężnikowe” z prawej strony kabiny oraz „dojazdowe” z przodu kabiny.</w:t>
            </w:r>
          </w:p>
          <w:p w:rsidR="00741AA2" w:rsidRPr="00741AA2" w:rsidRDefault="00741AA2" w:rsidP="00741AA2">
            <w:pPr>
              <w:tabs>
                <w:tab w:val="left" w:pos="-2618"/>
                <w:tab w:val="right" w:pos="-474"/>
                <w:tab w:val="left" w:pos="337"/>
              </w:tabs>
              <w:spacing w:line="240" w:lineRule="atLeast"/>
              <w:ind w:left="15"/>
              <w:jc w:val="both"/>
            </w:pPr>
            <w:r w:rsidRPr="00741AA2">
              <w:rPr>
                <w:sz w:val="22"/>
                <w:szCs w:val="22"/>
              </w:rPr>
              <w:t xml:space="preserve">Zewnętrzna osłona przeciwsłoneczna z przodu nad przednią szybą (osłona przeciwsłoneczna nie może wystawać ponad dach i zasłaniać </w:t>
            </w:r>
            <w:r w:rsidRPr="008616A7">
              <w:rPr>
                <w:sz w:val="22"/>
                <w:szCs w:val="22"/>
              </w:rPr>
              <w:t>lampy zespolonej).</w:t>
            </w:r>
          </w:p>
          <w:p w:rsidR="00741AA2" w:rsidRPr="00741AA2" w:rsidRDefault="00741AA2" w:rsidP="00741AA2">
            <w:pPr>
              <w:tabs>
                <w:tab w:val="left" w:pos="-2618"/>
                <w:tab w:val="right" w:pos="-474"/>
                <w:tab w:val="left" w:pos="337"/>
              </w:tabs>
              <w:spacing w:line="240" w:lineRule="atLeast"/>
              <w:ind w:left="15"/>
              <w:jc w:val="both"/>
            </w:pPr>
            <w:r w:rsidRPr="00741AA2">
              <w:rPr>
                <w:sz w:val="22"/>
                <w:szCs w:val="22"/>
              </w:rPr>
              <w:t>Szyby w bocznych przednich drzwiach opuszczane i podnoszone elektrycznie.</w:t>
            </w:r>
          </w:p>
          <w:p w:rsidR="00E12980" w:rsidRPr="00192773" w:rsidRDefault="00741AA2" w:rsidP="00741AA2">
            <w:pPr>
              <w:shd w:val="clear" w:color="auto" w:fill="FFFFFF"/>
              <w:spacing w:line="283" w:lineRule="exact"/>
              <w:ind w:right="182"/>
              <w:jc w:val="both"/>
              <w:rPr>
                <w:spacing w:val="-2"/>
              </w:rPr>
            </w:pPr>
            <w:r w:rsidRPr="00741AA2">
              <w:rPr>
                <w:sz w:val="22"/>
                <w:szCs w:val="22"/>
              </w:rPr>
              <w:t>Drzwi kabiny z centralnym zamkiem z pilotem, zamykane kluczem (wszystkie zamki otwierane tym samym kluczem) wyposażone w oświetlenie stopni wejściowych.</w:t>
            </w:r>
          </w:p>
        </w:tc>
        <w:tc>
          <w:tcPr>
            <w:tcW w:w="4574" w:type="dxa"/>
            <w:gridSpan w:val="2"/>
          </w:tcPr>
          <w:p w:rsidR="00E12980" w:rsidRDefault="00E12980" w:rsidP="00BD6DE4">
            <w:pPr>
              <w:shd w:val="clear" w:color="auto" w:fill="FFFFFF"/>
              <w:spacing w:line="283" w:lineRule="exact"/>
              <w:ind w:right="197"/>
            </w:pPr>
          </w:p>
        </w:tc>
      </w:tr>
      <w:tr w:rsidR="00E12980" w:rsidRPr="00367254"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367254" w:rsidRDefault="00E12980" w:rsidP="00D8659F">
            <w:pPr>
              <w:jc w:val="center"/>
            </w:pPr>
            <w:r w:rsidRPr="00367254">
              <w:t>2.1</w:t>
            </w:r>
            <w:r w:rsidR="00CB5605">
              <w:t>7</w:t>
            </w:r>
          </w:p>
        </w:tc>
        <w:tc>
          <w:tcPr>
            <w:tcW w:w="8932" w:type="dxa"/>
            <w:gridSpan w:val="2"/>
          </w:tcPr>
          <w:p w:rsidR="0075433C" w:rsidRPr="00367254" w:rsidRDefault="0075433C" w:rsidP="0075433C">
            <w:pPr>
              <w:tabs>
                <w:tab w:val="right" w:pos="280"/>
                <w:tab w:val="left" w:pos="955"/>
              </w:tabs>
              <w:spacing w:line="240" w:lineRule="atLeast"/>
              <w:jc w:val="both"/>
            </w:pPr>
            <w:r w:rsidRPr="00367254">
              <w:rPr>
                <w:sz w:val="22"/>
                <w:szCs w:val="22"/>
              </w:rPr>
              <w:t>Kabina wyposażona co najmniej w następujące elementy:</w:t>
            </w:r>
          </w:p>
          <w:p w:rsidR="0075433C" w:rsidRPr="00367254" w:rsidRDefault="0075433C" w:rsidP="0075433C">
            <w:pPr>
              <w:numPr>
                <w:ilvl w:val="0"/>
                <w:numId w:val="1"/>
              </w:numPr>
              <w:tabs>
                <w:tab w:val="clear" w:pos="720"/>
                <w:tab w:val="right" w:pos="-267"/>
                <w:tab w:val="left" w:pos="337"/>
              </w:tabs>
              <w:ind w:left="337" w:hanging="322"/>
              <w:jc w:val="both"/>
            </w:pPr>
            <w:r w:rsidRPr="00367254">
              <w:rPr>
                <w:sz w:val="22"/>
                <w:szCs w:val="22"/>
              </w:rPr>
              <w:t>niezależny układ ogrzewania i wentylacji, działający niezależnie od silnika pojazdu,</w:t>
            </w:r>
          </w:p>
          <w:p w:rsidR="0075433C" w:rsidRPr="00367254" w:rsidRDefault="0075433C" w:rsidP="0075433C">
            <w:pPr>
              <w:numPr>
                <w:ilvl w:val="0"/>
                <w:numId w:val="1"/>
              </w:numPr>
              <w:tabs>
                <w:tab w:val="clear" w:pos="720"/>
                <w:tab w:val="right" w:pos="-267"/>
                <w:tab w:val="left" w:pos="337"/>
              </w:tabs>
              <w:ind w:left="337" w:hanging="322"/>
              <w:jc w:val="both"/>
            </w:pPr>
            <w:r w:rsidRPr="00367254">
              <w:rPr>
                <w:sz w:val="22"/>
                <w:szCs w:val="22"/>
              </w:rPr>
              <w:t>klimatyzację,</w:t>
            </w:r>
          </w:p>
          <w:p w:rsidR="0075433C" w:rsidRDefault="0075433C" w:rsidP="0075433C">
            <w:pPr>
              <w:numPr>
                <w:ilvl w:val="0"/>
                <w:numId w:val="1"/>
              </w:numPr>
              <w:tabs>
                <w:tab w:val="clear" w:pos="720"/>
                <w:tab w:val="right" w:pos="-267"/>
                <w:tab w:val="left" w:pos="337"/>
              </w:tabs>
              <w:ind w:left="337" w:hanging="322"/>
              <w:jc w:val="both"/>
            </w:pPr>
            <w:r w:rsidRPr="00125ED5">
              <w:rPr>
                <w:sz w:val="22"/>
                <w:szCs w:val="22"/>
              </w:rPr>
              <w:t xml:space="preserve"> należy zapewnić dodatkowe oświetlenie do czytania mapy dla pozycji (miejsca) dowódcy w kabinie. Może to być zrealizowane poprzez zamontowanie dodatkowej lampki (nie powodującej olśnienia kierującego pojazdem) na ruchomym ramieniu o długości minimum 200 mm z zamontowanym wyłącznikiem. Nie dopuszcza się oświetlenia do czytania mapy jakąkolwiek lampą zamontowaną powyżej szyby czołowej,</w:t>
            </w:r>
          </w:p>
          <w:p w:rsidR="0075433C" w:rsidRPr="0050643C" w:rsidRDefault="0075433C" w:rsidP="0075433C">
            <w:pPr>
              <w:numPr>
                <w:ilvl w:val="0"/>
                <w:numId w:val="1"/>
              </w:numPr>
              <w:tabs>
                <w:tab w:val="clear" w:pos="720"/>
                <w:tab w:val="right" w:pos="-267"/>
                <w:tab w:val="left" w:pos="337"/>
              </w:tabs>
              <w:ind w:left="337" w:hanging="322"/>
              <w:jc w:val="both"/>
            </w:pPr>
            <w:r w:rsidRPr="00741AA2">
              <w:rPr>
                <w:sz w:val="22"/>
                <w:szCs w:val="22"/>
              </w:rPr>
              <w:t xml:space="preserve">reflektor ręczny (szperacz) na przewodzie spiralnym o długości minimum 2 m w stanie nierozciągniętym o mocy minimalnej 100 W (odpowiednik oświetlenia konwencjonalnego) do oświetlenia numerów budynków, przewożony wewnątrz kabiny bez możliwości </w:t>
            </w:r>
            <w:r w:rsidRPr="0050643C">
              <w:rPr>
                <w:sz w:val="22"/>
                <w:szCs w:val="22"/>
              </w:rPr>
              <w:t>przemieszczania w czasie jazdy, w okolicy siedzenia dowódcy należy zamontować gniazdo służące do podłączenia szperacza, dopuszcza się dostarczenie szperacza ręcznego w technologii LED o natężeniu światła nie mniej niż 2000 lumenów.</w:t>
            </w:r>
          </w:p>
          <w:p w:rsidR="0075433C" w:rsidRDefault="0075433C" w:rsidP="0075433C">
            <w:pPr>
              <w:numPr>
                <w:ilvl w:val="0"/>
                <w:numId w:val="1"/>
              </w:numPr>
              <w:tabs>
                <w:tab w:val="clear" w:pos="720"/>
                <w:tab w:val="right" w:pos="-267"/>
                <w:tab w:val="left" w:pos="337"/>
              </w:tabs>
              <w:ind w:left="337" w:hanging="322"/>
              <w:jc w:val="both"/>
            </w:pPr>
            <w:r w:rsidRPr="00741AA2">
              <w:rPr>
                <w:sz w:val="22"/>
                <w:szCs w:val="22"/>
              </w:rPr>
              <w:t xml:space="preserve">półkę w przedziale załogi na sprzęt – urządzenia pomiarowe, maski do aparatów powietrznych.  Półka powinna być wyposażona w uchwyty do zamocowania przewożonego w nich sprzętu. W przypadku braku możliwości zamontowania w tym miejscu, Wykonawca może zaproponować </w:t>
            </w:r>
            <w:r w:rsidRPr="00741AA2">
              <w:rPr>
                <w:sz w:val="22"/>
                <w:szCs w:val="22"/>
              </w:rPr>
              <w:lastRenderedPageBreak/>
              <w:t>umieszczenie w innym miejscu. Zgodę na zmianę podejmie Zamawiający przed podpisaniem umowy,</w:t>
            </w:r>
          </w:p>
          <w:p w:rsidR="0075433C" w:rsidRDefault="0075433C" w:rsidP="0075433C">
            <w:pPr>
              <w:numPr>
                <w:ilvl w:val="0"/>
                <w:numId w:val="1"/>
              </w:numPr>
              <w:tabs>
                <w:tab w:val="clear" w:pos="720"/>
                <w:tab w:val="right" w:pos="-267"/>
                <w:tab w:val="left" w:pos="337"/>
              </w:tabs>
              <w:ind w:left="337" w:hanging="322"/>
              <w:jc w:val="both"/>
            </w:pPr>
            <w:r w:rsidRPr="00741AA2">
              <w:rPr>
                <w:sz w:val="22"/>
                <w:szCs w:val="22"/>
              </w:rPr>
              <w:t xml:space="preserve">Radioodtwarzacz </w:t>
            </w:r>
            <w:r w:rsidRPr="00741AA2">
              <w:rPr>
                <w:sz w:val="22"/>
                <w:szCs w:val="22"/>
                <w:vertAlign w:val="superscript"/>
              </w:rPr>
              <w:t xml:space="preserve"> </w:t>
            </w:r>
            <w:r w:rsidRPr="00741AA2">
              <w:rPr>
                <w:sz w:val="22"/>
                <w:szCs w:val="22"/>
              </w:rPr>
              <w:t>z instalacją i min 2 głośnikami,</w:t>
            </w:r>
          </w:p>
          <w:p w:rsidR="00E12980" w:rsidRPr="00741AA2" w:rsidRDefault="0075433C" w:rsidP="0075433C">
            <w:pPr>
              <w:numPr>
                <w:ilvl w:val="0"/>
                <w:numId w:val="1"/>
              </w:numPr>
              <w:tabs>
                <w:tab w:val="clear" w:pos="720"/>
                <w:tab w:val="right" w:pos="-267"/>
                <w:tab w:val="left" w:pos="337"/>
              </w:tabs>
              <w:ind w:left="337" w:hanging="322"/>
              <w:jc w:val="both"/>
            </w:pPr>
            <w:r w:rsidRPr="00741AA2">
              <w:rPr>
                <w:sz w:val="22"/>
                <w:szCs w:val="22"/>
              </w:rPr>
              <w:t>Skrytkę lub półkę do przewożenia dokumentacji technicznej.</w:t>
            </w:r>
          </w:p>
        </w:tc>
        <w:tc>
          <w:tcPr>
            <w:tcW w:w="4574" w:type="dxa"/>
            <w:gridSpan w:val="2"/>
          </w:tcPr>
          <w:p w:rsidR="00E12980" w:rsidRPr="00367254" w:rsidRDefault="00E12980" w:rsidP="00EA5009">
            <w:pPr>
              <w:tabs>
                <w:tab w:val="left" w:pos="337"/>
              </w:tabs>
              <w:spacing w:line="240" w:lineRule="atLeast"/>
              <w:ind w:left="360"/>
              <w:jc w:val="both"/>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530365" w:rsidRDefault="00E12980" w:rsidP="00D8659F">
            <w:pPr>
              <w:jc w:val="center"/>
            </w:pPr>
            <w:r w:rsidRPr="00530365">
              <w:rPr>
                <w:sz w:val="22"/>
                <w:szCs w:val="22"/>
              </w:rPr>
              <w:lastRenderedPageBreak/>
              <w:t>2.1</w:t>
            </w:r>
            <w:r w:rsidR="00CB5605">
              <w:rPr>
                <w:sz w:val="22"/>
                <w:szCs w:val="22"/>
              </w:rPr>
              <w:t>8</w:t>
            </w:r>
          </w:p>
        </w:tc>
        <w:tc>
          <w:tcPr>
            <w:tcW w:w="8932" w:type="dxa"/>
            <w:gridSpan w:val="2"/>
          </w:tcPr>
          <w:p w:rsidR="0075433C" w:rsidRPr="00E82A2E" w:rsidRDefault="0075433C" w:rsidP="0075433C">
            <w:pPr>
              <w:shd w:val="clear" w:color="auto" w:fill="FFFFFF"/>
              <w:ind w:right="14"/>
              <w:jc w:val="both"/>
            </w:pPr>
            <w:r w:rsidRPr="00E82A2E">
              <w:rPr>
                <w:sz w:val="22"/>
                <w:szCs w:val="22"/>
              </w:rPr>
              <w:t>Kabina przystosowana do przewożenia</w:t>
            </w:r>
            <w:r>
              <w:rPr>
                <w:sz w:val="22"/>
                <w:szCs w:val="22"/>
              </w:rPr>
              <w:t xml:space="preserve"> </w:t>
            </w:r>
            <w:r w:rsidRPr="007B200A">
              <w:rPr>
                <w:sz w:val="22"/>
                <w:szCs w:val="22"/>
              </w:rPr>
              <w:t>pięciu</w:t>
            </w:r>
            <w:r>
              <w:rPr>
                <w:sz w:val="22"/>
                <w:szCs w:val="22"/>
              </w:rPr>
              <w:t xml:space="preserve"> </w:t>
            </w:r>
            <w:r w:rsidRPr="00E82A2E">
              <w:rPr>
                <w:sz w:val="22"/>
                <w:szCs w:val="22"/>
              </w:rPr>
              <w:t xml:space="preserve">aparatów oddechowych </w:t>
            </w:r>
            <w:proofErr w:type="spellStart"/>
            <w:r w:rsidRPr="00E82A2E">
              <w:rPr>
                <w:sz w:val="22"/>
                <w:szCs w:val="22"/>
              </w:rPr>
              <w:t>jednobutlowych</w:t>
            </w:r>
            <w:proofErr w:type="spellEnd"/>
            <w:r w:rsidRPr="00E82A2E">
              <w:rPr>
                <w:sz w:val="22"/>
                <w:szCs w:val="22"/>
              </w:rPr>
              <w:t>, zamontowanych w oparciach siedzeń w przedziale załogi</w:t>
            </w:r>
            <w:r>
              <w:rPr>
                <w:sz w:val="22"/>
                <w:szCs w:val="22"/>
              </w:rPr>
              <w:t xml:space="preserve">, </w:t>
            </w:r>
            <w:r w:rsidRPr="0075433C">
              <w:rPr>
                <w:sz w:val="22"/>
                <w:szCs w:val="22"/>
              </w:rPr>
              <w:t xml:space="preserve">w tym jednego aparatu dla dowódcy  w kabinie pojazdu w fotelu bądź za fotelem  , z możliwością odblokowania </w:t>
            </w:r>
            <w:r w:rsidRPr="00E82A2E">
              <w:rPr>
                <w:sz w:val="22"/>
                <w:szCs w:val="22"/>
              </w:rPr>
              <w:t>każdego aparatu indywidualnie. Dźwignia odblokowująca o konstrukcji uniemożliwiającej przypadkowe odblokowanie np. podczas hamowania.</w:t>
            </w:r>
          </w:p>
          <w:p w:rsidR="00E12980" w:rsidRPr="00192773" w:rsidRDefault="0075433C" w:rsidP="0075433C">
            <w:pPr>
              <w:shd w:val="clear" w:color="auto" w:fill="FFFFFF"/>
              <w:ind w:right="14"/>
              <w:jc w:val="both"/>
            </w:pPr>
            <w:r w:rsidRPr="00E82A2E">
              <w:rPr>
                <w:sz w:val="22"/>
                <w:szCs w:val="22"/>
              </w:rPr>
              <w:t>Uzyskanie płaskiego i bezpiecznego oparcia w przypadku braku aparatu w uchwycie, bez stosowania dodatkowych elementów trwale nie powiązanych z uchwytem</w:t>
            </w:r>
            <w:r>
              <w:rPr>
                <w:sz w:val="22"/>
                <w:szCs w:val="22"/>
              </w:rPr>
              <w:t>.</w:t>
            </w:r>
          </w:p>
        </w:tc>
        <w:tc>
          <w:tcPr>
            <w:tcW w:w="4574" w:type="dxa"/>
            <w:gridSpan w:val="2"/>
          </w:tcPr>
          <w:p w:rsidR="00E12980" w:rsidRDefault="00E12980" w:rsidP="00BD6DE4">
            <w:pPr>
              <w:shd w:val="clear" w:color="auto" w:fill="FFFFFF"/>
              <w:spacing w:line="283" w:lineRule="exact"/>
              <w:ind w:right="182"/>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530365" w:rsidRDefault="00E12980" w:rsidP="00D8659F">
            <w:pPr>
              <w:jc w:val="center"/>
            </w:pPr>
            <w:r w:rsidRPr="00530365">
              <w:rPr>
                <w:sz w:val="22"/>
                <w:szCs w:val="22"/>
              </w:rPr>
              <w:t>2.1</w:t>
            </w:r>
            <w:r w:rsidR="00CB5605">
              <w:rPr>
                <w:sz w:val="22"/>
                <w:szCs w:val="22"/>
              </w:rPr>
              <w:t>9</w:t>
            </w:r>
          </w:p>
        </w:tc>
        <w:tc>
          <w:tcPr>
            <w:tcW w:w="8932" w:type="dxa"/>
            <w:gridSpan w:val="2"/>
          </w:tcPr>
          <w:p w:rsidR="00CB5605" w:rsidRPr="00E06793" w:rsidRDefault="00CB5605" w:rsidP="00CB5605">
            <w:pPr>
              <w:shd w:val="clear" w:color="auto" w:fill="FFFFFF"/>
              <w:jc w:val="both"/>
            </w:pPr>
            <w:r w:rsidRPr="00E06793">
              <w:rPr>
                <w:sz w:val="22"/>
                <w:szCs w:val="22"/>
              </w:rPr>
              <w:t xml:space="preserve">Moc alternatora i pojemność akumulatorów musi zapewniać pełne zapotrzebowanie na </w:t>
            </w:r>
            <w:r w:rsidRPr="00E06793">
              <w:rPr>
                <w:spacing w:val="-1"/>
                <w:sz w:val="22"/>
                <w:szCs w:val="22"/>
              </w:rPr>
              <w:t xml:space="preserve">energię elektryczną, przy jej maksymalnym </w:t>
            </w:r>
            <w:r w:rsidRPr="00E06793">
              <w:rPr>
                <w:sz w:val="22"/>
                <w:szCs w:val="22"/>
              </w:rPr>
              <w:t>obciążeniu.</w:t>
            </w:r>
          </w:p>
          <w:p w:rsidR="00CB5605" w:rsidRDefault="00CB5605" w:rsidP="00CB5605">
            <w:pPr>
              <w:shd w:val="clear" w:color="auto" w:fill="FFFFFF"/>
              <w:jc w:val="both"/>
            </w:pPr>
            <w:r w:rsidRPr="00E06793">
              <w:rPr>
                <w:sz w:val="22"/>
                <w:szCs w:val="22"/>
              </w:rPr>
              <w:t xml:space="preserve">Instalację elektryczną pojazdu należy wyposażyć w </w:t>
            </w:r>
            <w:r w:rsidRPr="00465005">
              <w:rPr>
                <w:sz w:val="22"/>
                <w:szCs w:val="22"/>
              </w:rPr>
              <w:t>przetwornicę napięcia</w:t>
            </w:r>
            <w:r>
              <w:rPr>
                <w:sz w:val="22"/>
                <w:szCs w:val="22"/>
              </w:rPr>
              <w:t>:</w:t>
            </w:r>
            <w:r w:rsidRPr="00465005">
              <w:rPr>
                <w:sz w:val="22"/>
                <w:szCs w:val="22"/>
              </w:rPr>
              <w:t xml:space="preserve"> </w:t>
            </w:r>
            <w:r>
              <w:rPr>
                <w:sz w:val="22"/>
                <w:szCs w:val="22"/>
              </w:rPr>
              <w:br/>
            </w:r>
            <w:r w:rsidRPr="00D562AF">
              <w:rPr>
                <w:sz w:val="22"/>
                <w:szCs w:val="22"/>
              </w:rPr>
              <w:t>▪</w:t>
            </w:r>
            <w:r>
              <w:rPr>
                <w:sz w:val="22"/>
                <w:szCs w:val="22"/>
              </w:rPr>
              <w:t xml:space="preserve"> </w:t>
            </w:r>
            <w:r w:rsidRPr="00465005">
              <w:rPr>
                <w:sz w:val="22"/>
                <w:szCs w:val="22"/>
              </w:rPr>
              <w:t>24/12V</w:t>
            </w:r>
            <w:r w:rsidRPr="00896C5C">
              <w:rPr>
                <w:sz w:val="22"/>
                <w:szCs w:val="22"/>
              </w:rPr>
              <w:t xml:space="preserve"> </w:t>
            </w:r>
            <w:r w:rsidRPr="00465005">
              <w:rPr>
                <w:sz w:val="22"/>
                <w:szCs w:val="22"/>
              </w:rPr>
              <w:t xml:space="preserve"> o dopuszczalnym ciągłym prądzie obciążenia min 20A, umożliwiającą</w:t>
            </w:r>
            <w:r>
              <w:rPr>
                <w:sz w:val="22"/>
                <w:szCs w:val="22"/>
              </w:rPr>
              <w:br/>
              <w:t xml:space="preserve"> </w:t>
            </w:r>
            <w:r w:rsidRPr="00465005">
              <w:rPr>
                <w:sz w:val="22"/>
                <w:szCs w:val="22"/>
              </w:rPr>
              <w:t xml:space="preserve"> zasilanie urządzeń o znamionowym napięciu 12V. W kabinie oznakowane</w:t>
            </w:r>
            <w:r>
              <w:rPr>
                <w:sz w:val="22"/>
                <w:szCs w:val="22"/>
              </w:rPr>
              <w:br/>
              <w:t xml:space="preserve"> </w:t>
            </w:r>
            <w:r w:rsidRPr="00465005">
              <w:rPr>
                <w:sz w:val="22"/>
                <w:szCs w:val="22"/>
              </w:rPr>
              <w:t xml:space="preserve"> gniazda zapalniczki 24V</w:t>
            </w:r>
            <w:r>
              <w:rPr>
                <w:sz w:val="22"/>
                <w:szCs w:val="22"/>
              </w:rPr>
              <w:t xml:space="preserve"> i </w:t>
            </w:r>
            <w:r w:rsidRPr="00465005">
              <w:rPr>
                <w:sz w:val="22"/>
                <w:szCs w:val="22"/>
              </w:rPr>
              <w:t>12V</w:t>
            </w:r>
            <w:r>
              <w:rPr>
                <w:sz w:val="22"/>
                <w:szCs w:val="22"/>
              </w:rPr>
              <w:t>,</w:t>
            </w:r>
          </w:p>
          <w:p w:rsidR="00CB5605" w:rsidRDefault="00CB5605" w:rsidP="00CB5605">
            <w:pPr>
              <w:shd w:val="clear" w:color="auto" w:fill="FFFFFF"/>
              <w:jc w:val="both"/>
            </w:pPr>
            <w:r w:rsidRPr="00D562AF">
              <w:rPr>
                <w:sz w:val="22"/>
                <w:szCs w:val="22"/>
              </w:rPr>
              <w:t>▪</w:t>
            </w:r>
            <w:r>
              <w:rPr>
                <w:sz w:val="22"/>
                <w:szCs w:val="22"/>
              </w:rPr>
              <w:t xml:space="preserve"> 24/230V min moc </w:t>
            </w:r>
            <w:r w:rsidRPr="00DC44CA">
              <w:rPr>
                <w:sz w:val="22"/>
                <w:szCs w:val="22"/>
              </w:rPr>
              <w:t>1000 W</w:t>
            </w:r>
            <w:r>
              <w:rPr>
                <w:sz w:val="22"/>
                <w:szCs w:val="22"/>
              </w:rPr>
              <w:t xml:space="preserve">, umożliwiającą </w:t>
            </w:r>
            <w:r w:rsidRPr="00CF1CD8">
              <w:rPr>
                <w:sz w:val="22"/>
                <w:szCs w:val="22"/>
              </w:rPr>
              <w:t>wytwarzanie na wyjściu napięcia przemiennego o przebiegu sinusoidalnym</w:t>
            </w:r>
            <w:r>
              <w:rPr>
                <w:sz w:val="22"/>
                <w:szCs w:val="22"/>
              </w:rPr>
              <w:t>. W</w:t>
            </w:r>
            <w:r w:rsidRPr="00D562AF">
              <w:rPr>
                <w:sz w:val="22"/>
                <w:szCs w:val="22"/>
              </w:rPr>
              <w:t xml:space="preserve"> kabinie oznakowane</w:t>
            </w:r>
            <w:r>
              <w:rPr>
                <w:sz w:val="22"/>
                <w:szCs w:val="22"/>
              </w:rPr>
              <w:t xml:space="preserve"> </w:t>
            </w:r>
            <w:r w:rsidRPr="00D562AF">
              <w:rPr>
                <w:sz w:val="22"/>
                <w:szCs w:val="22"/>
              </w:rPr>
              <w:t>gniazd</w:t>
            </w:r>
            <w:r>
              <w:rPr>
                <w:sz w:val="22"/>
                <w:szCs w:val="22"/>
              </w:rPr>
              <w:t>o przeznaczone do zasilania np. laptopa lub kamery termowizyjnej.</w:t>
            </w:r>
          </w:p>
          <w:p w:rsidR="00E12980" w:rsidRPr="00465005" w:rsidRDefault="00CB5605" w:rsidP="00CB5605">
            <w:pPr>
              <w:shd w:val="clear" w:color="auto" w:fill="FFFFFF"/>
              <w:jc w:val="both"/>
            </w:pPr>
            <w:r>
              <w:rPr>
                <w:sz w:val="22"/>
                <w:szCs w:val="22"/>
              </w:rPr>
              <w:t xml:space="preserve">Miejsce montażu gniazd </w:t>
            </w:r>
            <w:r w:rsidRPr="00984CD7">
              <w:rPr>
                <w:sz w:val="22"/>
                <w:szCs w:val="22"/>
              </w:rPr>
              <w:t>należy uzgodnić</w:t>
            </w:r>
            <w:r w:rsidRPr="003322EA">
              <w:rPr>
                <w:sz w:val="22"/>
                <w:szCs w:val="22"/>
              </w:rPr>
              <w:t xml:space="preserve"> z Zamawiającym</w:t>
            </w:r>
            <w:r>
              <w:rPr>
                <w:sz w:val="22"/>
                <w:szCs w:val="22"/>
              </w:rPr>
              <w:t>.</w:t>
            </w:r>
          </w:p>
        </w:tc>
        <w:tc>
          <w:tcPr>
            <w:tcW w:w="4574" w:type="dxa"/>
            <w:gridSpan w:val="2"/>
          </w:tcPr>
          <w:p w:rsidR="00E12980" w:rsidRDefault="00E12980" w:rsidP="00213BFD">
            <w:pPr>
              <w:shd w:val="clear" w:color="auto" w:fill="FFFFFF"/>
              <w:spacing w:line="283" w:lineRule="exact"/>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2.</w:t>
            </w:r>
            <w:r w:rsidR="00CB5605">
              <w:rPr>
                <w:sz w:val="22"/>
                <w:szCs w:val="22"/>
              </w:rPr>
              <w:t>20</w:t>
            </w:r>
          </w:p>
        </w:tc>
        <w:tc>
          <w:tcPr>
            <w:tcW w:w="8932" w:type="dxa"/>
            <w:gridSpan w:val="2"/>
          </w:tcPr>
          <w:p w:rsidR="00E12980" w:rsidRDefault="00E12980" w:rsidP="00742BA7">
            <w:pPr>
              <w:tabs>
                <w:tab w:val="left" w:pos="48"/>
                <w:tab w:val="left" w:pos="921"/>
                <w:tab w:val="left" w:pos="6513"/>
                <w:tab w:val="left" w:pos="10395"/>
                <w:tab w:val="left" w:pos="14730"/>
              </w:tabs>
              <w:jc w:val="both"/>
            </w:pPr>
            <w:r w:rsidRPr="00742BA7">
              <w:rPr>
                <w:sz w:val="22"/>
                <w:szCs w:val="22"/>
              </w:rPr>
              <w:t>Instalacja elektryczna wyposażona w główny wyłącznik prądu, nie</w:t>
            </w:r>
            <w:r>
              <w:rPr>
                <w:sz w:val="22"/>
                <w:szCs w:val="22"/>
              </w:rPr>
              <w:t xml:space="preserve"> </w:t>
            </w:r>
            <w:r w:rsidRPr="00742BA7">
              <w:rPr>
                <w:sz w:val="22"/>
                <w:szCs w:val="22"/>
              </w:rPr>
              <w:t>powodujący odłączania urządzeń, które wymagają stałego zasilania (dot. ładowarek do latarek i radiotelefonów).</w:t>
            </w:r>
            <w:r w:rsidR="00CB5605">
              <w:rPr>
                <w:sz w:val="22"/>
                <w:szCs w:val="22"/>
              </w:rPr>
              <w:t xml:space="preserve"> </w:t>
            </w:r>
            <w:r w:rsidRPr="00742BA7">
              <w:rPr>
                <w:sz w:val="22"/>
                <w:szCs w:val="22"/>
              </w:rPr>
              <w:t xml:space="preserve">Zabezpieczenie przed nadmiernym rozładowaniem akumulatorów. </w:t>
            </w:r>
          </w:p>
          <w:p w:rsidR="00E12980" w:rsidRPr="00742BA7" w:rsidRDefault="00E12980" w:rsidP="00742BA7">
            <w:pPr>
              <w:tabs>
                <w:tab w:val="left" w:pos="48"/>
                <w:tab w:val="left" w:pos="921"/>
                <w:tab w:val="left" w:pos="6513"/>
                <w:tab w:val="left" w:pos="10395"/>
                <w:tab w:val="left" w:pos="14730"/>
              </w:tabs>
              <w:jc w:val="both"/>
            </w:pPr>
            <w:r w:rsidRPr="00742BA7">
              <w:rPr>
                <w:sz w:val="22"/>
                <w:szCs w:val="22"/>
              </w:rPr>
              <w:t>Dodatkowo zainstalowany wyłącznik ładowarek latarek oraz radiotelefonów zamontowanych w kabinie kierowcy.</w:t>
            </w:r>
          </w:p>
        </w:tc>
        <w:tc>
          <w:tcPr>
            <w:tcW w:w="4574" w:type="dxa"/>
            <w:gridSpan w:val="2"/>
          </w:tcPr>
          <w:p w:rsidR="00E12980" w:rsidRDefault="00E12980" w:rsidP="00BD6DE4">
            <w:pPr>
              <w:shd w:val="clear" w:color="auto" w:fill="FFFFFF"/>
              <w:spacing w:line="283" w:lineRule="exact"/>
              <w:ind w:right="518"/>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2.</w:t>
            </w:r>
            <w:r w:rsidR="00CB5605">
              <w:rPr>
                <w:sz w:val="22"/>
                <w:szCs w:val="22"/>
              </w:rPr>
              <w:t>21</w:t>
            </w:r>
          </w:p>
        </w:tc>
        <w:tc>
          <w:tcPr>
            <w:tcW w:w="8932" w:type="dxa"/>
            <w:gridSpan w:val="2"/>
          </w:tcPr>
          <w:p w:rsidR="00CB5605" w:rsidRPr="00CB5605" w:rsidRDefault="00CB5605" w:rsidP="00CB5605">
            <w:pPr>
              <w:tabs>
                <w:tab w:val="left" w:pos="48"/>
                <w:tab w:val="left" w:pos="921"/>
                <w:tab w:val="left" w:pos="6513"/>
                <w:tab w:val="left" w:pos="10395"/>
                <w:tab w:val="left" w:pos="14730"/>
              </w:tabs>
              <w:spacing w:before="60" w:line="240" w:lineRule="atLeast"/>
              <w:jc w:val="both"/>
            </w:pPr>
            <w:r w:rsidRPr="00CB5605">
              <w:rPr>
                <w:sz w:val="22"/>
                <w:szCs w:val="22"/>
              </w:rPr>
              <w:t>Pojazd wyposażony w integralny układ prostowniczy do ładowania akumulatorów 24 V o natężeniu min 12 A z zewnętrznego źródła o napięciu 230 V.</w:t>
            </w:r>
          </w:p>
          <w:p w:rsidR="00CB5605" w:rsidRPr="00CB5605" w:rsidRDefault="00CB5605" w:rsidP="00CB5605">
            <w:pPr>
              <w:tabs>
                <w:tab w:val="left" w:pos="48"/>
                <w:tab w:val="left" w:pos="921"/>
                <w:tab w:val="left" w:pos="6513"/>
                <w:tab w:val="left" w:pos="10395"/>
                <w:tab w:val="left" w:pos="14730"/>
              </w:tabs>
              <w:spacing w:before="60" w:line="240" w:lineRule="atLeast"/>
              <w:jc w:val="both"/>
            </w:pPr>
            <w:r w:rsidRPr="00CB5605">
              <w:rPr>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w:t>
            </w:r>
          </w:p>
          <w:p w:rsidR="00CB5605" w:rsidRPr="00CB5605" w:rsidRDefault="00CB5605" w:rsidP="00CB5605">
            <w:pPr>
              <w:tabs>
                <w:tab w:val="left" w:pos="48"/>
                <w:tab w:val="left" w:pos="921"/>
                <w:tab w:val="left" w:pos="6513"/>
                <w:tab w:val="left" w:pos="10395"/>
                <w:tab w:val="left" w:pos="14730"/>
              </w:tabs>
              <w:spacing w:before="60" w:line="240" w:lineRule="atLeast"/>
              <w:jc w:val="both"/>
            </w:pPr>
            <w:r w:rsidRPr="00CB5605">
              <w:rPr>
                <w:sz w:val="22"/>
                <w:szCs w:val="22"/>
              </w:rPr>
              <w:lastRenderedPageBreak/>
              <w:t xml:space="preserve">Umiejscowienie złącza z zachowaniem łatwego dostępu z lewej strony pojazdu: pomiędzy drzwiami kierowcy a załogi za lub pod kabiną. </w:t>
            </w:r>
          </w:p>
          <w:p w:rsidR="00CB5605" w:rsidRPr="00CB5605" w:rsidRDefault="00CB5605" w:rsidP="00CB5605">
            <w:pPr>
              <w:tabs>
                <w:tab w:val="left" w:pos="48"/>
                <w:tab w:val="left" w:pos="921"/>
                <w:tab w:val="left" w:pos="6513"/>
                <w:tab w:val="left" w:pos="10395"/>
                <w:tab w:val="left" w:pos="14730"/>
              </w:tabs>
              <w:spacing w:before="60" w:line="240" w:lineRule="atLeast"/>
              <w:jc w:val="both"/>
            </w:pPr>
            <w:r w:rsidRPr="00CB5605">
              <w:rPr>
                <w:sz w:val="22"/>
                <w:szCs w:val="22"/>
              </w:rPr>
              <w:t xml:space="preserve">W kabinie kierowcy świetlna sygnalizacja podłączenia do zewnętrznego źródła. </w:t>
            </w:r>
          </w:p>
          <w:p w:rsidR="00E12980" w:rsidRPr="00231A88" w:rsidRDefault="00CB5605" w:rsidP="00CB5605">
            <w:pPr>
              <w:tabs>
                <w:tab w:val="left" w:pos="48"/>
                <w:tab w:val="left" w:pos="921"/>
                <w:tab w:val="left" w:pos="6513"/>
                <w:tab w:val="left" w:pos="10395"/>
                <w:tab w:val="left" w:pos="14730"/>
              </w:tabs>
              <w:spacing w:line="240" w:lineRule="atLeast"/>
              <w:jc w:val="both"/>
            </w:pPr>
            <w:r w:rsidRPr="00CB5605">
              <w:rPr>
                <w:sz w:val="22"/>
                <w:szCs w:val="22"/>
              </w:rPr>
              <w:t>Wtyczka z przewodem elektrycznym i pneumatycznym o długości min 6 m, zakończone osprzętem umożliwiającym podłączenie do instalacji elektrycznej i pneumatycznej.</w:t>
            </w:r>
          </w:p>
        </w:tc>
        <w:tc>
          <w:tcPr>
            <w:tcW w:w="4574" w:type="dxa"/>
            <w:gridSpan w:val="2"/>
          </w:tcPr>
          <w:p w:rsidR="00E12980" w:rsidRDefault="00E12980" w:rsidP="00BD6DE4">
            <w:pPr>
              <w:shd w:val="clear" w:color="auto" w:fill="FFFFFF"/>
              <w:spacing w:line="283" w:lineRule="exact"/>
              <w:ind w:right="86"/>
            </w:pPr>
          </w:p>
        </w:tc>
      </w:tr>
      <w:tr w:rsidR="00E12980" w:rsidRPr="00367254"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367254" w:rsidRDefault="00E12980" w:rsidP="00D8659F">
            <w:pPr>
              <w:jc w:val="center"/>
            </w:pPr>
            <w:r w:rsidRPr="00367254">
              <w:rPr>
                <w:sz w:val="22"/>
              </w:rPr>
              <w:lastRenderedPageBreak/>
              <w:t>2.</w:t>
            </w:r>
            <w:r w:rsidR="00422000">
              <w:rPr>
                <w:sz w:val="22"/>
              </w:rPr>
              <w:t>22</w:t>
            </w:r>
          </w:p>
        </w:tc>
        <w:tc>
          <w:tcPr>
            <w:tcW w:w="8932" w:type="dxa"/>
            <w:gridSpan w:val="2"/>
          </w:tcPr>
          <w:p w:rsidR="00422000" w:rsidRPr="008010C0" w:rsidRDefault="00422000" w:rsidP="00422000">
            <w:pPr>
              <w:jc w:val="both"/>
              <w:rPr>
                <w:szCs w:val="18"/>
              </w:rPr>
            </w:pPr>
            <w:r w:rsidRPr="008010C0">
              <w:rPr>
                <w:sz w:val="22"/>
                <w:szCs w:val="18"/>
              </w:rPr>
              <w:t xml:space="preserve">W kabinie kierowcy zamontowany radiotelefon przewoźny spełniający minimalne wymagania </w:t>
            </w:r>
            <w:proofErr w:type="spellStart"/>
            <w:r w:rsidRPr="008010C0">
              <w:rPr>
                <w:sz w:val="22"/>
                <w:szCs w:val="18"/>
              </w:rPr>
              <w:t>techniczno</w:t>
            </w:r>
            <w:proofErr w:type="spellEnd"/>
            <w:r w:rsidRPr="008010C0">
              <w:rPr>
                <w:sz w:val="22"/>
                <w:szCs w:val="18"/>
              </w:rPr>
              <w:t xml:space="preserve"> – funkcjonalne określone w załączniku nr 2 Instrukcji w sprawie organizacji łączności w sieciach radiowych UKF Państwowej Straży Pożarnej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w:t>
            </w:r>
          </w:p>
          <w:p w:rsidR="00422000" w:rsidRPr="008010C0" w:rsidRDefault="00422000" w:rsidP="00422000">
            <w:pPr>
              <w:jc w:val="both"/>
              <w:rPr>
                <w:szCs w:val="18"/>
              </w:rPr>
            </w:pPr>
            <w:r w:rsidRPr="008010C0">
              <w:rPr>
                <w:sz w:val="22"/>
                <w:szCs w:val="18"/>
              </w:rPr>
              <w:t xml:space="preserve">Parametry dodatkowe: </w:t>
            </w:r>
          </w:p>
          <w:p w:rsidR="00422000" w:rsidRPr="008010C0" w:rsidRDefault="00422000" w:rsidP="00422000">
            <w:pPr>
              <w:jc w:val="both"/>
              <w:rPr>
                <w:szCs w:val="18"/>
              </w:rPr>
            </w:pPr>
            <w:r w:rsidRPr="008010C0">
              <w:rPr>
                <w:sz w:val="22"/>
                <w:szCs w:val="18"/>
              </w:rPr>
              <w:t>- odstęp międzykanałowy w trybie analogowym 12,5 kHz;</w:t>
            </w:r>
          </w:p>
          <w:p w:rsidR="00422000" w:rsidRPr="008010C0" w:rsidRDefault="00422000" w:rsidP="00422000">
            <w:pPr>
              <w:jc w:val="both"/>
              <w:rPr>
                <w:szCs w:val="18"/>
              </w:rPr>
            </w:pPr>
            <w:r w:rsidRPr="008010C0">
              <w:rPr>
                <w:sz w:val="22"/>
                <w:szCs w:val="18"/>
              </w:rPr>
              <w:t>- wbudowany odbiornik GPS wraz z zamontowaną na podszybiu kabiny kierowcy</w:t>
            </w:r>
            <w:r>
              <w:rPr>
                <w:sz w:val="22"/>
                <w:szCs w:val="18"/>
              </w:rPr>
              <w:br/>
              <w:t xml:space="preserve"> </w:t>
            </w:r>
            <w:r w:rsidRPr="008010C0">
              <w:rPr>
                <w:sz w:val="22"/>
                <w:szCs w:val="18"/>
              </w:rPr>
              <w:t xml:space="preserve"> anteną GPS;</w:t>
            </w:r>
          </w:p>
          <w:p w:rsidR="00422000" w:rsidRPr="008010C0" w:rsidRDefault="00422000" w:rsidP="00422000">
            <w:pPr>
              <w:jc w:val="both"/>
              <w:rPr>
                <w:szCs w:val="18"/>
              </w:rPr>
            </w:pPr>
            <w:r w:rsidRPr="008010C0">
              <w:rPr>
                <w:sz w:val="22"/>
                <w:szCs w:val="18"/>
              </w:rPr>
              <w:t>- w przedziale autopompy wyniesiony manipulator sterujący umożliwiający</w:t>
            </w:r>
            <w:r>
              <w:rPr>
                <w:sz w:val="22"/>
                <w:szCs w:val="18"/>
              </w:rPr>
              <w:br/>
              <w:t xml:space="preserve">  </w:t>
            </w:r>
            <w:r w:rsidRPr="008010C0">
              <w:rPr>
                <w:sz w:val="22"/>
                <w:szCs w:val="18"/>
              </w:rPr>
              <w:t xml:space="preserve"> prowadzenie korespondencji za pomocą radiotelefonu zainstalowanego </w:t>
            </w:r>
            <w:r>
              <w:rPr>
                <w:sz w:val="22"/>
                <w:szCs w:val="18"/>
              </w:rPr>
              <w:br/>
              <w:t xml:space="preserve">   </w:t>
            </w:r>
            <w:r w:rsidRPr="008010C0">
              <w:rPr>
                <w:sz w:val="22"/>
                <w:szCs w:val="18"/>
              </w:rPr>
              <w:t>w kabinie kierowcy;</w:t>
            </w:r>
          </w:p>
          <w:p w:rsidR="00422000" w:rsidRPr="008010C0" w:rsidRDefault="00422000" w:rsidP="00422000">
            <w:pPr>
              <w:jc w:val="both"/>
              <w:rPr>
                <w:szCs w:val="18"/>
              </w:rPr>
            </w:pPr>
            <w:r w:rsidRPr="008010C0">
              <w:rPr>
                <w:sz w:val="22"/>
                <w:szCs w:val="18"/>
              </w:rPr>
              <w:t>- antena dostosowana do rodzaju zabudowy – metalowa/kompozytowa,</w:t>
            </w:r>
            <w:r>
              <w:rPr>
                <w:sz w:val="22"/>
                <w:szCs w:val="18"/>
              </w:rPr>
              <w:br/>
              <w:t xml:space="preserve">   </w:t>
            </w:r>
            <w:r w:rsidRPr="008010C0">
              <w:rPr>
                <w:sz w:val="22"/>
                <w:szCs w:val="18"/>
              </w:rPr>
              <w:t xml:space="preserve"> umieszczona na dachu pojazdu/kabiny kierowcy przystosowana i dostrojona do</w:t>
            </w:r>
            <w:r>
              <w:rPr>
                <w:sz w:val="22"/>
                <w:szCs w:val="18"/>
              </w:rPr>
              <w:br/>
              <w:t xml:space="preserve">    </w:t>
            </w:r>
            <w:r w:rsidRPr="008010C0">
              <w:rPr>
                <w:sz w:val="22"/>
                <w:szCs w:val="18"/>
              </w:rPr>
              <w:t xml:space="preserve"> pracy w paśmie 149 MHz, wykres z pomiaru współczynnika fali stojącej</w:t>
            </w:r>
            <w:r>
              <w:rPr>
                <w:sz w:val="22"/>
                <w:szCs w:val="18"/>
              </w:rPr>
              <w:br/>
              <w:t xml:space="preserve">    </w:t>
            </w:r>
            <w:r w:rsidRPr="008010C0">
              <w:rPr>
                <w:sz w:val="22"/>
                <w:szCs w:val="18"/>
              </w:rPr>
              <w:t xml:space="preserve"> (WFS) wykonanego po montażu anteny nie więcej niż 1,6 (SWR);</w:t>
            </w:r>
          </w:p>
          <w:p w:rsidR="00422000" w:rsidRPr="008010C0" w:rsidRDefault="00422000" w:rsidP="00422000">
            <w:pPr>
              <w:jc w:val="both"/>
              <w:rPr>
                <w:szCs w:val="18"/>
              </w:rPr>
            </w:pPr>
            <w:r w:rsidRPr="008010C0">
              <w:rPr>
                <w:sz w:val="22"/>
                <w:szCs w:val="18"/>
              </w:rPr>
              <w:t>- zasilanie radiotelefonu zabezpieczone oddzielnym bezpiecznikiem</w:t>
            </w:r>
            <w:r>
              <w:rPr>
                <w:sz w:val="22"/>
                <w:szCs w:val="18"/>
              </w:rPr>
              <w:br/>
              <w:t xml:space="preserve">     </w:t>
            </w:r>
            <w:r w:rsidRPr="008010C0">
              <w:rPr>
                <w:sz w:val="22"/>
                <w:szCs w:val="18"/>
              </w:rPr>
              <w:t xml:space="preserve"> umieszczonym w miejscu łatwo dostępnym. Miejsce montażu radiotelefonu</w:t>
            </w:r>
            <w:r>
              <w:rPr>
                <w:sz w:val="22"/>
                <w:szCs w:val="18"/>
              </w:rPr>
              <w:br/>
              <w:t xml:space="preserve">     </w:t>
            </w:r>
            <w:r w:rsidRPr="008010C0">
              <w:rPr>
                <w:sz w:val="22"/>
                <w:szCs w:val="18"/>
              </w:rPr>
              <w:t xml:space="preserve"> wraz z osprzętem należy uzgodnić z zamawiającym w trakcie realizacji</w:t>
            </w:r>
            <w:r>
              <w:rPr>
                <w:sz w:val="22"/>
                <w:szCs w:val="18"/>
              </w:rPr>
              <w:br/>
              <w:t xml:space="preserve">     </w:t>
            </w:r>
            <w:r w:rsidRPr="008010C0">
              <w:rPr>
                <w:sz w:val="22"/>
                <w:szCs w:val="18"/>
              </w:rPr>
              <w:t xml:space="preserve"> zamówienia. Wszystkie podzespoły zestawu jednego producenta lub</w:t>
            </w:r>
            <w:r>
              <w:rPr>
                <w:sz w:val="22"/>
                <w:szCs w:val="18"/>
              </w:rPr>
              <w:br/>
              <w:t xml:space="preserve">      </w:t>
            </w:r>
            <w:r w:rsidRPr="008010C0">
              <w:rPr>
                <w:sz w:val="22"/>
                <w:szCs w:val="18"/>
              </w:rPr>
              <w:t xml:space="preserve"> równoważne zaakceptowane przez producenta oferowanego radiotelefonu </w:t>
            </w:r>
            <w:r>
              <w:rPr>
                <w:sz w:val="22"/>
                <w:szCs w:val="18"/>
              </w:rPr>
              <w:br/>
              <w:t xml:space="preserve">      </w:t>
            </w:r>
            <w:r w:rsidRPr="008010C0">
              <w:rPr>
                <w:sz w:val="22"/>
                <w:szCs w:val="18"/>
              </w:rPr>
              <w:t>z wyjątkiem anteny.</w:t>
            </w:r>
          </w:p>
          <w:p w:rsidR="00422000" w:rsidRPr="008010C0" w:rsidRDefault="00422000" w:rsidP="00422000">
            <w:pPr>
              <w:jc w:val="both"/>
              <w:rPr>
                <w:szCs w:val="18"/>
              </w:rPr>
            </w:pPr>
            <w:r w:rsidRPr="008010C0">
              <w:rPr>
                <w:sz w:val="22"/>
                <w:szCs w:val="18"/>
              </w:rPr>
              <w:t>Ukompletowanie zestawu:</w:t>
            </w:r>
          </w:p>
          <w:p w:rsidR="00422000" w:rsidRPr="008010C0" w:rsidRDefault="00422000" w:rsidP="00422000">
            <w:pPr>
              <w:jc w:val="both"/>
              <w:rPr>
                <w:szCs w:val="18"/>
              </w:rPr>
            </w:pPr>
            <w:r w:rsidRPr="008010C0">
              <w:rPr>
                <w:sz w:val="22"/>
                <w:szCs w:val="18"/>
              </w:rPr>
              <w:t>- zespół N/O;</w:t>
            </w:r>
          </w:p>
          <w:p w:rsidR="00422000" w:rsidRPr="008010C0" w:rsidRDefault="00422000" w:rsidP="00422000">
            <w:pPr>
              <w:jc w:val="both"/>
              <w:rPr>
                <w:szCs w:val="18"/>
              </w:rPr>
            </w:pPr>
            <w:r w:rsidRPr="008010C0">
              <w:rPr>
                <w:sz w:val="22"/>
                <w:szCs w:val="18"/>
              </w:rPr>
              <w:t>- podstawa montażowa;</w:t>
            </w:r>
          </w:p>
          <w:p w:rsidR="00422000" w:rsidRPr="008010C0" w:rsidRDefault="00422000" w:rsidP="00422000">
            <w:pPr>
              <w:jc w:val="both"/>
              <w:rPr>
                <w:szCs w:val="18"/>
              </w:rPr>
            </w:pPr>
            <w:r w:rsidRPr="008010C0">
              <w:rPr>
                <w:sz w:val="22"/>
                <w:szCs w:val="18"/>
              </w:rPr>
              <w:lastRenderedPageBreak/>
              <w:t>- mikrofon;</w:t>
            </w:r>
          </w:p>
          <w:p w:rsidR="00422000" w:rsidRPr="008010C0" w:rsidRDefault="00422000" w:rsidP="00422000">
            <w:pPr>
              <w:jc w:val="both"/>
              <w:rPr>
                <w:szCs w:val="18"/>
              </w:rPr>
            </w:pPr>
            <w:r w:rsidRPr="008010C0">
              <w:rPr>
                <w:sz w:val="22"/>
                <w:szCs w:val="18"/>
              </w:rPr>
              <w:t>- antena dostosowana do rodzaju zabudowy;</w:t>
            </w:r>
          </w:p>
          <w:p w:rsidR="00422000" w:rsidRPr="008010C0" w:rsidRDefault="00422000" w:rsidP="00422000">
            <w:pPr>
              <w:jc w:val="both"/>
              <w:rPr>
                <w:szCs w:val="18"/>
              </w:rPr>
            </w:pPr>
            <w:r w:rsidRPr="008010C0">
              <w:rPr>
                <w:sz w:val="22"/>
                <w:szCs w:val="18"/>
              </w:rPr>
              <w:t>- manipulator sterujący zestawem N/O z przedziału autopompy;</w:t>
            </w:r>
          </w:p>
          <w:p w:rsidR="00422000" w:rsidRPr="008010C0" w:rsidRDefault="00422000" w:rsidP="00422000">
            <w:pPr>
              <w:jc w:val="both"/>
              <w:rPr>
                <w:szCs w:val="18"/>
              </w:rPr>
            </w:pPr>
            <w:r w:rsidRPr="008010C0">
              <w:rPr>
                <w:sz w:val="22"/>
                <w:szCs w:val="18"/>
              </w:rPr>
              <w:t>- kompletny zestaw złącz, połączeń i elementów montażowych;</w:t>
            </w:r>
          </w:p>
          <w:p w:rsidR="00422000" w:rsidRPr="008010C0" w:rsidRDefault="00422000" w:rsidP="00422000">
            <w:pPr>
              <w:jc w:val="both"/>
              <w:rPr>
                <w:szCs w:val="18"/>
              </w:rPr>
            </w:pPr>
            <w:r w:rsidRPr="008010C0">
              <w:rPr>
                <w:sz w:val="22"/>
                <w:szCs w:val="18"/>
              </w:rPr>
              <w:t>- odbiornik GPS dedykowany do zespołu N/O;</w:t>
            </w:r>
          </w:p>
          <w:p w:rsidR="00422000" w:rsidRPr="008010C0" w:rsidRDefault="00422000" w:rsidP="00422000">
            <w:pPr>
              <w:jc w:val="both"/>
              <w:rPr>
                <w:szCs w:val="18"/>
              </w:rPr>
            </w:pPr>
            <w:r w:rsidRPr="008010C0">
              <w:rPr>
                <w:sz w:val="22"/>
                <w:szCs w:val="18"/>
              </w:rPr>
              <w:t>- kabel zasilania DC min. 7 m długości wraz z zabezpieczeniem od strony zasilania</w:t>
            </w:r>
          </w:p>
          <w:p w:rsidR="00422000" w:rsidRPr="008010C0" w:rsidRDefault="00422000" w:rsidP="00422000">
            <w:pPr>
              <w:jc w:val="both"/>
              <w:rPr>
                <w:szCs w:val="18"/>
              </w:rPr>
            </w:pPr>
            <w:r w:rsidRPr="008010C0">
              <w:rPr>
                <w:sz w:val="22"/>
                <w:szCs w:val="18"/>
              </w:rPr>
              <w:t>- wykres z pomiaru współczynnika fali stojącej zainstalowanej anteny dostarczony</w:t>
            </w:r>
          </w:p>
          <w:p w:rsidR="00422000" w:rsidRPr="008010C0" w:rsidRDefault="00422000" w:rsidP="00422000">
            <w:pPr>
              <w:jc w:val="both"/>
              <w:rPr>
                <w:szCs w:val="18"/>
              </w:rPr>
            </w:pPr>
            <w:r w:rsidRPr="008010C0">
              <w:rPr>
                <w:sz w:val="22"/>
                <w:szCs w:val="18"/>
              </w:rPr>
              <w:t xml:space="preserve">   w dniu odbioru techniczno-jakościowego pojazdu nie więcej niż 1,6 (SWR)</w:t>
            </w:r>
            <w:r>
              <w:rPr>
                <w:sz w:val="22"/>
                <w:szCs w:val="18"/>
              </w:rPr>
              <w:t>;</w:t>
            </w:r>
          </w:p>
          <w:p w:rsidR="00422000" w:rsidRPr="008010C0" w:rsidRDefault="00422000" w:rsidP="00422000">
            <w:pPr>
              <w:jc w:val="both"/>
              <w:rPr>
                <w:szCs w:val="18"/>
              </w:rPr>
            </w:pPr>
            <w:r w:rsidRPr="008010C0">
              <w:rPr>
                <w:sz w:val="22"/>
                <w:szCs w:val="18"/>
              </w:rPr>
              <w:t>- komplet dokumentacji montażowej i obsługowej w języku polskim dla</w:t>
            </w:r>
          </w:p>
          <w:p w:rsidR="00422000" w:rsidRPr="008010C0" w:rsidRDefault="00422000" w:rsidP="00422000">
            <w:pPr>
              <w:jc w:val="both"/>
              <w:rPr>
                <w:szCs w:val="18"/>
              </w:rPr>
            </w:pPr>
            <w:r w:rsidRPr="008010C0">
              <w:rPr>
                <w:sz w:val="22"/>
                <w:szCs w:val="18"/>
              </w:rPr>
              <w:t xml:space="preserve">   użytkownika radiotelefonu;</w:t>
            </w:r>
          </w:p>
          <w:p w:rsidR="00422000" w:rsidRPr="008010C0" w:rsidRDefault="00422000" w:rsidP="00422000">
            <w:pPr>
              <w:jc w:val="both"/>
              <w:rPr>
                <w:szCs w:val="18"/>
              </w:rPr>
            </w:pPr>
            <w:r w:rsidRPr="008010C0">
              <w:rPr>
                <w:sz w:val="22"/>
                <w:szCs w:val="18"/>
              </w:rPr>
              <w:t>- radiotelefon powinien być zaprogramowany zgodnie z dostarczoną po podpisaniu</w:t>
            </w:r>
          </w:p>
          <w:p w:rsidR="00E12980" w:rsidRPr="005A1554" w:rsidRDefault="00422000" w:rsidP="00422000">
            <w:pPr>
              <w:jc w:val="both"/>
              <w:rPr>
                <w:szCs w:val="18"/>
              </w:rPr>
            </w:pPr>
            <w:r w:rsidRPr="008010C0">
              <w:rPr>
                <w:sz w:val="22"/>
                <w:szCs w:val="18"/>
              </w:rPr>
              <w:t xml:space="preserve">  umowy obsadą kanałową.</w:t>
            </w:r>
          </w:p>
        </w:tc>
        <w:tc>
          <w:tcPr>
            <w:tcW w:w="4574" w:type="dxa"/>
            <w:gridSpan w:val="2"/>
          </w:tcPr>
          <w:p w:rsidR="00E12980" w:rsidRPr="00367254" w:rsidRDefault="00E12980" w:rsidP="00BD6DE4">
            <w:pPr>
              <w:shd w:val="clear" w:color="auto" w:fill="FFFFFF"/>
              <w:spacing w:line="283" w:lineRule="exact"/>
              <w:ind w:right="29"/>
              <w:rPr>
                <w:i/>
              </w:rPr>
            </w:pPr>
            <w:r w:rsidRPr="00367254">
              <w:rPr>
                <w:i/>
                <w:sz w:val="22"/>
                <w:szCs w:val="22"/>
              </w:rPr>
              <w:lastRenderedPageBreak/>
              <w:t>Podać producenta, typ i model radiotelefonu</w:t>
            </w:r>
          </w:p>
          <w:p w:rsidR="00E12980" w:rsidRPr="00367254" w:rsidRDefault="00E12980" w:rsidP="00BD6DE4">
            <w:pPr>
              <w:shd w:val="clear" w:color="auto" w:fill="FFFFFF"/>
              <w:spacing w:line="283" w:lineRule="exact"/>
              <w:ind w:right="29"/>
              <w:rPr>
                <w:i/>
              </w:rPr>
            </w:pPr>
          </w:p>
          <w:p w:rsidR="00E12980" w:rsidRPr="00367254" w:rsidRDefault="00E12980" w:rsidP="00BD6DE4">
            <w:pPr>
              <w:shd w:val="clear" w:color="auto" w:fill="FFFFFF"/>
              <w:spacing w:line="283" w:lineRule="exact"/>
              <w:ind w:right="29"/>
            </w:pPr>
          </w:p>
        </w:tc>
      </w:tr>
      <w:tr w:rsidR="00E12980" w:rsidRPr="00367254"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367254" w:rsidRDefault="00E12980" w:rsidP="00D8659F">
            <w:pPr>
              <w:jc w:val="center"/>
            </w:pPr>
            <w:r w:rsidRPr="00367254">
              <w:rPr>
                <w:sz w:val="22"/>
              </w:rPr>
              <w:lastRenderedPageBreak/>
              <w:t>2.</w:t>
            </w:r>
            <w:r w:rsidR="008250C5">
              <w:rPr>
                <w:sz w:val="22"/>
              </w:rPr>
              <w:t>2</w:t>
            </w:r>
            <w:r w:rsidR="00422000">
              <w:rPr>
                <w:sz w:val="22"/>
              </w:rPr>
              <w:t>3</w:t>
            </w:r>
          </w:p>
        </w:tc>
        <w:tc>
          <w:tcPr>
            <w:tcW w:w="8932" w:type="dxa"/>
            <w:gridSpan w:val="2"/>
          </w:tcPr>
          <w:p w:rsidR="004F7AB9" w:rsidRPr="00367254" w:rsidRDefault="004F7AB9" w:rsidP="004F7AB9">
            <w:pPr>
              <w:jc w:val="both"/>
              <w:rPr>
                <w:szCs w:val="18"/>
              </w:rPr>
            </w:pPr>
            <w:r w:rsidRPr="00367254">
              <w:rPr>
                <w:sz w:val="22"/>
                <w:szCs w:val="18"/>
              </w:rPr>
              <w:t xml:space="preserve">W kabinie kierowcy </w:t>
            </w:r>
            <w:r w:rsidRPr="00FD78A3">
              <w:rPr>
                <w:sz w:val="22"/>
                <w:szCs w:val="18"/>
              </w:rPr>
              <w:t>5</w:t>
            </w:r>
            <w:r w:rsidRPr="00367254">
              <w:rPr>
                <w:sz w:val="22"/>
                <w:szCs w:val="18"/>
              </w:rPr>
              <w:t xml:space="preserve"> </w:t>
            </w:r>
            <w:proofErr w:type="spellStart"/>
            <w:r w:rsidRPr="00367254">
              <w:rPr>
                <w:sz w:val="22"/>
                <w:szCs w:val="18"/>
              </w:rPr>
              <w:t>kpl</w:t>
            </w:r>
            <w:proofErr w:type="spellEnd"/>
            <w:r w:rsidRPr="00367254">
              <w:rPr>
                <w:sz w:val="22"/>
                <w:szCs w:val="18"/>
              </w:rPr>
              <w:t xml:space="preserve">. radiotelefonów przenośnych spełniających minimalne wymagania techniczno-funkcjonalne określone w załączniku nr </w:t>
            </w:r>
            <w:r w:rsidRPr="00BF32F1">
              <w:rPr>
                <w:sz w:val="22"/>
                <w:szCs w:val="18"/>
              </w:rPr>
              <w:t>3</w:t>
            </w:r>
            <w:r w:rsidRPr="00367254">
              <w:rPr>
                <w:sz w:val="22"/>
                <w:szCs w:val="18"/>
              </w:rPr>
              <w:t xml:space="preserve">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w:t>
            </w:r>
          </w:p>
          <w:p w:rsidR="004F7AB9" w:rsidRPr="00367254" w:rsidRDefault="004F7AB9" w:rsidP="004F7AB9">
            <w:pPr>
              <w:jc w:val="both"/>
              <w:rPr>
                <w:szCs w:val="18"/>
              </w:rPr>
            </w:pPr>
            <w:r w:rsidRPr="00367254">
              <w:rPr>
                <w:sz w:val="22"/>
                <w:szCs w:val="18"/>
              </w:rPr>
              <w:t xml:space="preserve">Parametry szczególne: </w:t>
            </w:r>
          </w:p>
          <w:p w:rsidR="004F7AB9" w:rsidRPr="00367254" w:rsidRDefault="004F7AB9" w:rsidP="004F7AB9">
            <w:pPr>
              <w:jc w:val="both"/>
              <w:rPr>
                <w:szCs w:val="18"/>
              </w:rPr>
            </w:pPr>
            <w:r w:rsidRPr="004F7AB9">
              <w:rPr>
                <w:sz w:val="22"/>
                <w:szCs w:val="18"/>
              </w:rPr>
              <w:t xml:space="preserve">Radiotelefon z możliwością automatycznego rozpoznawania modulacji analogowej i cyfrowej odbieranej na kanale radiowym oraz automatycznym przełączeniem się nadajnika na modulację odbieraną, moc 1-25 W, odstęp międzykanałowy  w trybie analogowym minimum 12,5 kHz i  w trybie cyfrowym 6,25 kHz  lub 12,5 kHz, nie mniej niż 512 kanałów. Odbiornik GPS wbudowany w radiotelefon. Alfanumeryczny 14-znakowy </w:t>
            </w:r>
            <w:r w:rsidRPr="00367254">
              <w:rPr>
                <w:sz w:val="22"/>
                <w:szCs w:val="18"/>
              </w:rPr>
              <w:t xml:space="preserve">wyświetlacz LCD. Możliwość prezentowania nazwy korespondenta na wyświetlaczu w trybie łączności cyfrowej oraz możliwość zdalnego, bezprzewodowego programowania radiotelefonu. Pełna klawiatura DTMF. Ochrona radiotelefonu przed pyłem i wodą IP67, normy MIL-STD-810 C/D/E/F. </w:t>
            </w:r>
            <w:proofErr w:type="spellStart"/>
            <w:r w:rsidRPr="00367254">
              <w:rPr>
                <w:sz w:val="22"/>
                <w:szCs w:val="18"/>
              </w:rPr>
              <w:t>Mikrofonogłośnik</w:t>
            </w:r>
            <w:proofErr w:type="spellEnd"/>
            <w:r w:rsidRPr="00367254">
              <w:rPr>
                <w:sz w:val="22"/>
                <w:szCs w:val="18"/>
              </w:rPr>
              <w:t xml:space="preserve"> w wykonaniu IP-67. Akumulator Li-</w:t>
            </w:r>
            <w:proofErr w:type="spellStart"/>
            <w:r w:rsidRPr="00367254">
              <w:rPr>
                <w:sz w:val="22"/>
                <w:szCs w:val="18"/>
              </w:rPr>
              <w:t>Ion</w:t>
            </w:r>
            <w:proofErr w:type="spellEnd"/>
            <w:r w:rsidRPr="00367254">
              <w:rPr>
                <w:sz w:val="22"/>
                <w:szCs w:val="18"/>
              </w:rPr>
              <w:t xml:space="preserve"> min. 1950 </w:t>
            </w:r>
            <w:proofErr w:type="spellStart"/>
            <w:r w:rsidRPr="00367254">
              <w:rPr>
                <w:sz w:val="22"/>
                <w:szCs w:val="18"/>
              </w:rPr>
              <w:t>mAh</w:t>
            </w:r>
            <w:proofErr w:type="spellEnd"/>
            <w:r w:rsidRPr="00367254">
              <w:rPr>
                <w:sz w:val="22"/>
                <w:szCs w:val="18"/>
              </w:rPr>
              <w:t xml:space="preserve">. Dedykowana samochodowa ładowarka jednopozycyjna, zasilana z instalacji elektrycznej pojazdu o napięciu zasilania w zakresie 11–35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w:t>
            </w:r>
            <w:r w:rsidRPr="00367254">
              <w:rPr>
                <w:sz w:val="22"/>
                <w:szCs w:val="18"/>
              </w:rPr>
              <w:lastRenderedPageBreak/>
              <w:t xml:space="preserve">realizacji zamówienia. Ładowarki zabezpieczone oddzielnym bezpiecznikiem łatwo dostępnym, umiejscowionym na zewnątrz przy ładowarkach. </w:t>
            </w:r>
          </w:p>
          <w:p w:rsidR="004F7AB9" w:rsidRPr="00367254" w:rsidRDefault="004F7AB9" w:rsidP="004F7AB9">
            <w:pPr>
              <w:jc w:val="both"/>
              <w:rPr>
                <w:szCs w:val="18"/>
              </w:rPr>
            </w:pPr>
            <w:r w:rsidRPr="00367254">
              <w:rPr>
                <w:sz w:val="22"/>
                <w:szCs w:val="18"/>
              </w:rPr>
              <w:t>Wszystkie podzespoły zestawu jednego producenta lub równoważne zaakceptowane przez producenta oferowanego radiotelefonu z wyjątkiem ładowarek samochodowych.</w:t>
            </w:r>
          </w:p>
          <w:p w:rsidR="00E12980" w:rsidRPr="00367254" w:rsidRDefault="00E12980" w:rsidP="00135F48">
            <w:pPr>
              <w:jc w:val="both"/>
              <w:rPr>
                <w:szCs w:val="18"/>
              </w:rPr>
            </w:pPr>
            <w:r w:rsidRPr="00367254">
              <w:rPr>
                <w:sz w:val="22"/>
                <w:szCs w:val="18"/>
              </w:rPr>
              <w:t>Ukompletowanie zestawu:</w:t>
            </w:r>
          </w:p>
          <w:p w:rsidR="00E12980" w:rsidRPr="00367254" w:rsidRDefault="00E12980" w:rsidP="00135F48">
            <w:pPr>
              <w:jc w:val="both"/>
              <w:rPr>
                <w:szCs w:val="18"/>
              </w:rPr>
            </w:pPr>
            <w:r w:rsidRPr="00367254">
              <w:rPr>
                <w:sz w:val="22"/>
                <w:szCs w:val="18"/>
              </w:rPr>
              <w:t xml:space="preserve">- zespół N/O – 1 </w:t>
            </w:r>
            <w:proofErr w:type="spellStart"/>
            <w:r w:rsidRPr="00367254">
              <w:rPr>
                <w:sz w:val="22"/>
                <w:szCs w:val="18"/>
              </w:rPr>
              <w:t>szt</w:t>
            </w:r>
            <w:proofErr w:type="spellEnd"/>
            <w:r w:rsidRPr="00367254">
              <w:rPr>
                <w:sz w:val="22"/>
                <w:szCs w:val="18"/>
              </w:rPr>
              <w:t>,</w:t>
            </w:r>
          </w:p>
          <w:p w:rsidR="00E12980" w:rsidRPr="00367254" w:rsidRDefault="00E12980" w:rsidP="00135F48">
            <w:pPr>
              <w:jc w:val="both"/>
              <w:rPr>
                <w:szCs w:val="18"/>
              </w:rPr>
            </w:pPr>
            <w:r w:rsidRPr="00367254">
              <w:rPr>
                <w:sz w:val="22"/>
                <w:szCs w:val="18"/>
              </w:rPr>
              <w:t xml:space="preserve">- akumulator </w:t>
            </w:r>
            <w:proofErr w:type="spellStart"/>
            <w:r w:rsidRPr="00367254">
              <w:rPr>
                <w:sz w:val="22"/>
                <w:szCs w:val="18"/>
              </w:rPr>
              <w:t>Litowo</w:t>
            </w:r>
            <w:proofErr w:type="spellEnd"/>
            <w:r w:rsidRPr="00367254">
              <w:rPr>
                <w:sz w:val="22"/>
                <w:szCs w:val="18"/>
              </w:rPr>
              <w:t xml:space="preserve">-Jonowy minimum 1950 </w:t>
            </w:r>
            <w:proofErr w:type="spellStart"/>
            <w:r w:rsidRPr="00367254">
              <w:rPr>
                <w:sz w:val="22"/>
                <w:szCs w:val="18"/>
              </w:rPr>
              <w:t>mAh</w:t>
            </w:r>
            <w:proofErr w:type="spellEnd"/>
            <w:r w:rsidRPr="00367254">
              <w:rPr>
                <w:sz w:val="22"/>
                <w:szCs w:val="18"/>
              </w:rPr>
              <w:t xml:space="preserve"> (dedykowane przez producenta zespołu N/O) – 2 szt.,</w:t>
            </w:r>
          </w:p>
          <w:p w:rsidR="00E12980" w:rsidRPr="00367254" w:rsidRDefault="00E12980" w:rsidP="00135F48">
            <w:pPr>
              <w:jc w:val="both"/>
              <w:rPr>
                <w:szCs w:val="18"/>
              </w:rPr>
            </w:pPr>
            <w:r w:rsidRPr="00367254">
              <w:rPr>
                <w:sz w:val="22"/>
                <w:szCs w:val="18"/>
              </w:rPr>
              <w:t xml:space="preserve">- antena – zakres częstotliwości </w:t>
            </w:r>
            <w:r w:rsidRPr="004F7AB9">
              <w:rPr>
                <w:sz w:val="22"/>
                <w:szCs w:val="18"/>
              </w:rPr>
              <w:t xml:space="preserve">pracy </w:t>
            </w:r>
            <w:r w:rsidR="004F7AB9" w:rsidRPr="004F7AB9">
              <w:rPr>
                <w:sz w:val="22"/>
                <w:szCs w:val="18"/>
              </w:rPr>
              <w:t xml:space="preserve">147 – 160  </w:t>
            </w:r>
            <w:r w:rsidRPr="004F7AB9">
              <w:rPr>
                <w:sz w:val="22"/>
                <w:szCs w:val="18"/>
              </w:rPr>
              <w:t>M</w:t>
            </w:r>
            <w:r w:rsidRPr="00367254">
              <w:rPr>
                <w:sz w:val="22"/>
                <w:szCs w:val="18"/>
              </w:rPr>
              <w:t>Hz, długość min. 15 cm – 1 szt.,</w:t>
            </w:r>
          </w:p>
          <w:p w:rsidR="00E12980" w:rsidRPr="00367254" w:rsidRDefault="00E12980" w:rsidP="00135F48">
            <w:pPr>
              <w:jc w:val="both"/>
              <w:rPr>
                <w:szCs w:val="18"/>
              </w:rPr>
            </w:pPr>
            <w:r w:rsidRPr="00367254">
              <w:rPr>
                <w:sz w:val="22"/>
                <w:szCs w:val="18"/>
              </w:rPr>
              <w:t xml:space="preserve">- </w:t>
            </w:r>
            <w:proofErr w:type="spellStart"/>
            <w:r w:rsidRPr="00367254">
              <w:rPr>
                <w:sz w:val="22"/>
                <w:szCs w:val="18"/>
              </w:rPr>
              <w:t>mikrofono</w:t>
            </w:r>
            <w:proofErr w:type="spellEnd"/>
            <w:r w:rsidRPr="00367254">
              <w:rPr>
                <w:sz w:val="22"/>
                <w:szCs w:val="18"/>
              </w:rPr>
              <w:t>-głośnik w wykonaniu IP-67 – 1 szt.,</w:t>
            </w:r>
          </w:p>
          <w:p w:rsidR="00E12980" w:rsidRPr="00367254" w:rsidRDefault="00E12980" w:rsidP="00135F48">
            <w:pPr>
              <w:jc w:val="both"/>
              <w:rPr>
                <w:szCs w:val="18"/>
              </w:rPr>
            </w:pPr>
            <w:r w:rsidRPr="00367254">
              <w:rPr>
                <w:sz w:val="22"/>
                <w:szCs w:val="18"/>
              </w:rPr>
              <w:t>- klips do pasa (szerokość pasa 50 mm) – 1 szt.,</w:t>
            </w:r>
          </w:p>
          <w:p w:rsidR="00E12980" w:rsidRPr="00367254" w:rsidRDefault="00E12980" w:rsidP="00135F48">
            <w:pPr>
              <w:jc w:val="both"/>
              <w:rPr>
                <w:szCs w:val="18"/>
              </w:rPr>
            </w:pPr>
            <w:r w:rsidRPr="00367254">
              <w:rPr>
                <w:sz w:val="22"/>
                <w:szCs w:val="18"/>
              </w:rPr>
              <w:t>- ładowarka stacjonarna – 1 szt.,</w:t>
            </w:r>
          </w:p>
          <w:p w:rsidR="00E12980" w:rsidRPr="00367254" w:rsidRDefault="00E12980" w:rsidP="00135F48">
            <w:pPr>
              <w:jc w:val="both"/>
              <w:rPr>
                <w:szCs w:val="18"/>
              </w:rPr>
            </w:pPr>
            <w:r w:rsidRPr="00367254">
              <w:rPr>
                <w:sz w:val="22"/>
                <w:szCs w:val="18"/>
              </w:rPr>
              <w:t>- specjalizowana ładowarka przewoźna dedykowana do montażu w pojeździe o napięciu zasilania w zakresie 11–35 V prądu stałego – 1 szt.,</w:t>
            </w:r>
          </w:p>
          <w:p w:rsidR="00E12980" w:rsidRPr="00367254" w:rsidRDefault="00E12980" w:rsidP="00135F48">
            <w:pPr>
              <w:jc w:val="both"/>
              <w:rPr>
                <w:szCs w:val="18"/>
              </w:rPr>
            </w:pPr>
            <w:r w:rsidRPr="00367254">
              <w:rPr>
                <w:sz w:val="22"/>
                <w:szCs w:val="18"/>
              </w:rPr>
              <w:t>- komplet dokumentacji montażowej i obsługowej w języku polskim dla użytkownika radiotelefonu nasobnego.</w:t>
            </w:r>
          </w:p>
          <w:p w:rsidR="00E12980" w:rsidRPr="00367254" w:rsidRDefault="00E12980" w:rsidP="00135F48">
            <w:pPr>
              <w:jc w:val="both"/>
              <w:rPr>
                <w:szCs w:val="18"/>
              </w:rPr>
            </w:pPr>
            <w:r w:rsidRPr="00367254">
              <w:rPr>
                <w:sz w:val="22"/>
                <w:szCs w:val="18"/>
              </w:rPr>
              <w:t>Radiotelefony powinny być zaprogramowane zgodnie z dostarczoną po podpisaniu umowy obsadą kanałową.</w:t>
            </w:r>
          </w:p>
          <w:p w:rsidR="00E12980" w:rsidRPr="00367254" w:rsidRDefault="00E12980" w:rsidP="00135F48">
            <w:pPr>
              <w:jc w:val="both"/>
              <w:rPr>
                <w:szCs w:val="18"/>
              </w:rPr>
            </w:pPr>
          </w:p>
          <w:p w:rsidR="00E12980" w:rsidRPr="00367254" w:rsidRDefault="00E12980" w:rsidP="00135F48">
            <w:pPr>
              <w:tabs>
                <w:tab w:val="left" w:pos="48"/>
                <w:tab w:val="left" w:pos="921"/>
                <w:tab w:val="left" w:pos="6513"/>
                <w:tab w:val="left" w:pos="10395"/>
                <w:tab w:val="left" w:pos="14730"/>
              </w:tabs>
              <w:jc w:val="both"/>
            </w:pPr>
            <w:r w:rsidRPr="00367254">
              <w:rPr>
                <w:sz w:val="22"/>
                <w:szCs w:val="18"/>
                <w:lang w:eastAsia="en-US"/>
              </w:rPr>
              <w:t>Wszystkie radiotelefony zamontowane w uchwytach/gniazdach/ładowarkach z zabezpieczeniem uniemożliwiającym samoczynne wypięcie</w:t>
            </w:r>
          </w:p>
        </w:tc>
        <w:tc>
          <w:tcPr>
            <w:tcW w:w="4574" w:type="dxa"/>
            <w:gridSpan w:val="2"/>
          </w:tcPr>
          <w:p w:rsidR="00E12980" w:rsidRPr="00367254" w:rsidRDefault="00E12980" w:rsidP="00BD6DE4">
            <w:pPr>
              <w:shd w:val="clear" w:color="auto" w:fill="FFFFFF"/>
              <w:spacing w:line="283" w:lineRule="exact"/>
              <w:ind w:right="29"/>
            </w:pPr>
            <w:r w:rsidRPr="00367254">
              <w:rPr>
                <w:i/>
                <w:sz w:val="22"/>
                <w:szCs w:val="22"/>
              </w:rPr>
              <w:lastRenderedPageBreak/>
              <w:t>Podać producenta, typ i model radiotelefonów</w:t>
            </w:r>
          </w:p>
          <w:p w:rsidR="00E12980" w:rsidRPr="00367254" w:rsidRDefault="00E12980" w:rsidP="00213BFD"/>
          <w:p w:rsidR="00E12980" w:rsidRPr="00367254" w:rsidRDefault="00E12980" w:rsidP="00213BFD">
            <w:pPr>
              <w:tabs>
                <w:tab w:val="left" w:pos="1380"/>
              </w:tabs>
            </w:pPr>
          </w:p>
        </w:tc>
      </w:tr>
      <w:tr w:rsidR="00E12980" w:rsidRPr="00366EC5"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366EC5" w:rsidRDefault="00E12980" w:rsidP="00CE715E">
            <w:pPr>
              <w:jc w:val="center"/>
            </w:pPr>
            <w:r w:rsidRPr="00366EC5">
              <w:rPr>
                <w:sz w:val="22"/>
                <w:szCs w:val="22"/>
              </w:rPr>
              <w:lastRenderedPageBreak/>
              <w:t>2.2</w:t>
            </w:r>
            <w:r w:rsidR="00125111">
              <w:rPr>
                <w:sz w:val="22"/>
                <w:szCs w:val="22"/>
              </w:rPr>
              <w:t>4</w:t>
            </w:r>
          </w:p>
        </w:tc>
        <w:tc>
          <w:tcPr>
            <w:tcW w:w="8932" w:type="dxa"/>
            <w:gridSpan w:val="2"/>
          </w:tcPr>
          <w:p w:rsidR="00125111" w:rsidRPr="00851F85" w:rsidRDefault="00125111" w:rsidP="00125111">
            <w:pPr>
              <w:autoSpaceDE w:val="0"/>
              <w:jc w:val="both"/>
              <w:rPr>
                <w:sz w:val="22"/>
                <w:szCs w:val="22"/>
              </w:rPr>
            </w:pPr>
            <w:r w:rsidRPr="00851F85">
              <w:rPr>
                <w:sz w:val="22"/>
                <w:szCs w:val="22"/>
              </w:rPr>
              <w:t>Urządzenia sygnalizacyjno-ostrzegawcze świetlne i dźwiękowe pojazdu uprzywilejowanego:</w:t>
            </w:r>
          </w:p>
          <w:p w:rsidR="00125111" w:rsidRPr="00851F85" w:rsidRDefault="00125111" w:rsidP="00125111">
            <w:pPr>
              <w:pStyle w:val="Zawartotabeli"/>
              <w:numPr>
                <w:ilvl w:val="0"/>
                <w:numId w:val="5"/>
              </w:numPr>
              <w:tabs>
                <w:tab w:val="left" w:pos="322"/>
              </w:tabs>
              <w:jc w:val="both"/>
              <w:rPr>
                <w:sz w:val="22"/>
                <w:szCs w:val="22"/>
              </w:rPr>
            </w:pPr>
            <w:r w:rsidRPr="00851F85">
              <w:rPr>
                <w:sz w:val="22"/>
                <w:szCs w:val="22"/>
              </w:rPr>
              <w:t xml:space="preserve">na dachu pojazdu belka sygnalizacyjna w LED w obudowie wykonanej z poliwęglanu. Belka dopasowana do szerokości dachu. Belka wraz z mocowaniem nie wyższa niż 85mm. Belka powinna zawierać min. 12 modułów LED koloru niebieskiego po min. 6 LED każdy. Belka nie może wystawać poza szerokość dachu, wyposażona dodatkowo w dwa moduły oświetleniowe koloru białego umieszczone centralnie po min. 6 LED każdy lub  zamontowana  kompozytowa nadbudowa z zamontowaną, lampą zespoloną z podświetlanym  napisem „STRAŻ”, i dwie wyprofilowane, lampy niebieskie LED, w nadbudowie górnej  zawierające po 3 lampy sygnalizacyjne z min 6 LED każda, w obudowie z poliwęglanu oraz zamontowane dwie lampy dalekosiężne w nadbudowie górnej załączane przez kierowcę.   </w:t>
            </w:r>
          </w:p>
          <w:p w:rsidR="00125111" w:rsidRPr="00851F85" w:rsidRDefault="00125111" w:rsidP="00125111">
            <w:pPr>
              <w:pStyle w:val="Zawartotabeli"/>
              <w:numPr>
                <w:ilvl w:val="0"/>
                <w:numId w:val="5"/>
              </w:numPr>
              <w:tabs>
                <w:tab w:val="left" w:pos="308"/>
              </w:tabs>
              <w:jc w:val="both"/>
              <w:rPr>
                <w:sz w:val="22"/>
                <w:szCs w:val="22"/>
              </w:rPr>
            </w:pPr>
            <w:r w:rsidRPr="00851F85">
              <w:rPr>
                <w:sz w:val="22"/>
                <w:szCs w:val="22"/>
              </w:rPr>
              <w:t>min. jedna lampa niebieska sygnalizacyjna kierunkowa w technologii LED</w:t>
            </w:r>
            <w:r w:rsidRPr="00006834">
              <w:rPr>
                <w:sz w:val="22"/>
                <w:szCs w:val="22"/>
              </w:rPr>
              <w:t xml:space="preserve"> wysyłająca sygnał </w:t>
            </w:r>
            <w:r w:rsidRPr="00006834">
              <w:rPr>
                <w:sz w:val="22"/>
                <w:szCs w:val="22"/>
              </w:rPr>
              <w:lastRenderedPageBreak/>
              <w:t xml:space="preserve">błyskowy z tyłu pojazdu lub na ścianie tylnej pojazdu w narożach wyprofilowane dwie lampy </w:t>
            </w:r>
            <w:r w:rsidRPr="00851F85">
              <w:rPr>
                <w:sz w:val="22"/>
                <w:szCs w:val="22"/>
              </w:rPr>
              <w:t>niebieskie ukształtowane opływowo z łagodnie zaokrąglonymi kształtami naroży, zawierające po dwie lampy sygnalizacyjne po min. 6 LED w obudowie z poliwęglanu z możliwością wyłączenia z kabiny kierowcy w przypadku jazdy w kolumnie,</w:t>
            </w:r>
          </w:p>
          <w:p w:rsidR="00125111" w:rsidRPr="00851F85" w:rsidRDefault="00125111" w:rsidP="00125111">
            <w:pPr>
              <w:pStyle w:val="Zawartotabeli"/>
              <w:numPr>
                <w:ilvl w:val="0"/>
                <w:numId w:val="5"/>
              </w:numPr>
              <w:tabs>
                <w:tab w:val="left" w:pos="322"/>
              </w:tabs>
              <w:jc w:val="both"/>
              <w:rPr>
                <w:sz w:val="22"/>
                <w:szCs w:val="22"/>
              </w:rPr>
            </w:pPr>
            <w:r w:rsidRPr="00851F85">
              <w:rPr>
                <w:sz w:val="22"/>
                <w:szCs w:val="22"/>
              </w:rPr>
              <w:t>dwie dodatkowe lampy sygnalizacyjne kierunkowe niebieskie w technologii LED po min 6 LED w każdej, wysyłające sygnał błyskowy z przodu pojazdu, zamontowane na masce pojazdu na wysokości lusterka wstecznego samochodu osobowego,</w:t>
            </w:r>
          </w:p>
          <w:p w:rsidR="00125111" w:rsidRPr="00851F85" w:rsidRDefault="00125111" w:rsidP="00125111">
            <w:pPr>
              <w:pStyle w:val="Zawartotabeli"/>
              <w:numPr>
                <w:ilvl w:val="0"/>
                <w:numId w:val="5"/>
              </w:numPr>
              <w:tabs>
                <w:tab w:val="left" w:pos="322"/>
              </w:tabs>
              <w:jc w:val="both"/>
              <w:rPr>
                <w:sz w:val="22"/>
                <w:szCs w:val="22"/>
              </w:rPr>
            </w:pPr>
            <w:r w:rsidRPr="00851F85">
              <w:rPr>
                <w:sz w:val="22"/>
                <w:szCs w:val="22"/>
              </w:rPr>
              <w:t xml:space="preserve">po min. jednej dodatkowej lampie sygnalizacyjnej niebieskiej w technologii LED po min 6 LED w każdej zamontowane na każdym boku pojazdu, </w:t>
            </w:r>
          </w:p>
          <w:p w:rsidR="00125111" w:rsidRPr="00851F85" w:rsidRDefault="00125111" w:rsidP="00125111">
            <w:pPr>
              <w:pStyle w:val="Zawartotabeli"/>
              <w:numPr>
                <w:ilvl w:val="0"/>
                <w:numId w:val="5"/>
              </w:numPr>
              <w:tabs>
                <w:tab w:val="left" w:pos="322"/>
              </w:tabs>
              <w:jc w:val="both"/>
              <w:rPr>
                <w:sz w:val="22"/>
                <w:szCs w:val="22"/>
              </w:rPr>
            </w:pPr>
            <w:r w:rsidRPr="00851F85">
              <w:rPr>
                <w:sz w:val="22"/>
                <w:szCs w:val="22"/>
              </w:rPr>
              <w:t>źródła światła pojazdu uprzywilejowanego zgodne z ECE R65,</w:t>
            </w:r>
          </w:p>
          <w:p w:rsidR="00125111" w:rsidRPr="00851F85" w:rsidRDefault="00125111" w:rsidP="00125111">
            <w:pPr>
              <w:pStyle w:val="Zawartotabeli"/>
              <w:numPr>
                <w:ilvl w:val="0"/>
                <w:numId w:val="5"/>
              </w:numPr>
              <w:tabs>
                <w:tab w:val="left" w:pos="322"/>
              </w:tabs>
              <w:jc w:val="both"/>
              <w:rPr>
                <w:sz w:val="22"/>
                <w:szCs w:val="22"/>
              </w:rPr>
            </w:pPr>
            <w:r w:rsidRPr="00851F85">
              <w:rPr>
                <w:sz w:val="22"/>
                <w:szCs w:val="22"/>
              </w:rPr>
              <w:t>lampy ostrzegawcze, klosze wszystkich świateł zewnętrznych oraz głośnik zabezpieczone przed uszkodzeniem mechanicznym lub wykonane w technologii odpornej na uszkodzenia,</w:t>
            </w:r>
          </w:p>
          <w:p w:rsidR="00125111" w:rsidRPr="00851F85" w:rsidRDefault="00125111" w:rsidP="00125111">
            <w:pPr>
              <w:pStyle w:val="Zawartotabeli"/>
              <w:numPr>
                <w:ilvl w:val="0"/>
                <w:numId w:val="5"/>
              </w:numPr>
              <w:tabs>
                <w:tab w:val="left" w:pos="322"/>
              </w:tabs>
              <w:jc w:val="both"/>
              <w:rPr>
                <w:sz w:val="22"/>
                <w:szCs w:val="22"/>
              </w:rPr>
            </w:pPr>
            <w:r w:rsidRPr="00851F85">
              <w:rPr>
                <w:sz w:val="22"/>
                <w:szCs w:val="22"/>
              </w:rPr>
              <w:t xml:space="preserve">dodatkowy sygnał typu „AIR-HORN”, pneumatyczny o natężeniu dźwięku min 115 </w:t>
            </w:r>
            <w:proofErr w:type="spellStart"/>
            <w:r w:rsidRPr="00851F85">
              <w:rPr>
                <w:sz w:val="22"/>
                <w:szCs w:val="22"/>
              </w:rPr>
              <w:t>dB</w:t>
            </w:r>
            <w:proofErr w:type="spellEnd"/>
            <w:r w:rsidRPr="00851F85">
              <w:rPr>
                <w:sz w:val="22"/>
                <w:szCs w:val="22"/>
              </w:rPr>
              <w:t>, włączany włącznikiem łatwo dostępnym dla kierowcy oraz dowódcy (dopuszcza się zamontowanie dwóch niezależnych włączników sygnału pneumatycznego, jednego w pobliżu kierowcy, drugiego – dowódcy),</w:t>
            </w:r>
          </w:p>
          <w:p w:rsidR="00125111" w:rsidRPr="003B45C4" w:rsidRDefault="00125111" w:rsidP="00125111">
            <w:pPr>
              <w:pStyle w:val="Zawartotabeli"/>
              <w:numPr>
                <w:ilvl w:val="0"/>
                <w:numId w:val="5"/>
              </w:numPr>
              <w:tabs>
                <w:tab w:val="left" w:pos="308"/>
              </w:tabs>
              <w:jc w:val="both"/>
            </w:pPr>
            <w:r w:rsidRPr="00851F85">
              <w:rPr>
                <w:sz w:val="22"/>
                <w:szCs w:val="22"/>
              </w:rPr>
              <w:t xml:space="preserve">urządzenie dźwiękowe (min. 3 modulowane tony zmieniane przyciskiem sygnału przy kierownicy) wyposażone w funkcję megafonu. Wartość ciśnienia akustycznego generowanego przez urządzenie w zakresie od 100 do 115 </w:t>
            </w:r>
            <w:proofErr w:type="spellStart"/>
            <w:r w:rsidRPr="00851F85">
              <w:rPr>
                <w:sz w:val="22"/>
                <w:szCs w:val="22"/>
              </w:rPr>
              <w:t>dB</w:t>
            </w:r>
            <w:proofErr w:type="spellEnd"/>
            <w:r w:rsidRPr="00851F85">
              <w:rPr>
                <w:sz w:val="22"/>
                <w:szCs w:val="22"/>
              </w:rPr>
              <w:t xml:space="preserve">, (mierzona w odległości 7 metrów przed pojazdem, na wysokości 1 metra od poziomu powierzchni na której stoi pojazd). Wartość ciśnienia akustycznego w kabinie pojazdu, przy włączonej sygnalizacji dźwiękowej maksymalnie 85 </w:t>
            </w:r>
            <w:proofErr w:type="spellStart"/>
            <w:r w:rsidRPr="00851F85">
              <w:rPr>
                <w:sz w:val="22"/>
                <w:szCs w:val="22"/>
              </w:rPr>
              <w:t>dB</w:t>
            </w:r>
            <w:proofErr w:type="spellEnd"/>
            <w:r w:rsidRPr="00851F85">
              <w:rPr>
                <w:sz w:val="22"/>
                <w:szCs w:val="22"/>
              </w:rPr>
              <w:t xml:space="preserve"> (dotyczy wszystkich rodzajów sygnałów z wyłączeniem „AIR-HORN”). Wykonawca w trakcie odbioru techniczno-jakościowego</w:t>
            </w:r>
            <w:r>
              <w:rPr>
                <w:sz w:val="22"/>
                <w:szCs w:val="22"/>
              </w:rPr>
              <w:t xml:space="preserve"> przedstawi stosowne oświadczenie. </w:t>
            </w:r>
          </w:p>
          <w:p w:rsidR="00125111" w:rsidRPr="00366EC5" w:rsidRDefault="00125111" w:rsidP="00125111">
            <w:pPr>
              <w:pStyle w:val="Zawartotabeli"/>
              <w:numPr>
                <w:ilvl w:val="0"/>
                <w:numId w:val="5"/>
              </w:numPr>
              <w:tabs>
                <w:tab w:val="left" w:pos="322"/>
              </w:tabs>
              <w:jc w:val="both"/>
            </w:pPr>
            <w:r w:rsidRPr="00366EC5">
              <w:rPr>
                <w:sz w:val="22"/>
                <w:szCs w:val="22"/>
              </w:rPr>
              <w:t>w przedziale autopompy zainstalowany głośnik z mikrofonem, współpracujący z radiostacją samochodową, umożliwiający prowadzenie  ko</w:t>
            </w:r>
            <w:r w:rsidRPr="00366EC5">
              <w:rPr>
                <w:sz w:val="22"/>
                <w:szCs w:val="22"/>
              </w:rPr>
              <w:softHyphen/>
            </w:r>
            <w:r w:rsidRPr="00366EC5">
              <w:rPr>
                <w:spacing w:val="-1"/>
                <w:sz w:val="22"/>
                <w:szCs w:val="22"/>
              </w:rPr>
              <w:t>respondencji z przedziału autopompy,</w:t>
            </w:r>
          </w:p>
          <w:p w:rsidR="00125111" w:rsidRPr="008647D5" w:rsidRDefault="00125111" w:rsidP="00125111">
            <w:pPr>
              <w:pStyle w:val="Zawartotabeli"/>
              <w:numPr>
                <w:ilvl w:val="0"/>
                <w:numId w:val="5"/>
              </w:numPr>
              <w:tabs>
                <w:tab w:val="left" w:pos="322"/>
              </w:tabs>
              <w:jc w:val="both"/>
            </w:pPr>
            <w:r>
              <w:rPr>
                <w:sz w:val="22"/>
                <w:szCs w:val="22"/>
              </w:rPr>
              <w:t xml:space="preserve"> </w:t>
            </w:r>
            <w:r w:rsidRPr="00366EC5">
              <w:rPr>
                <w:sz w:val="22"/>
                <w:szCs w:val="22"/>
              </w:rPr>
              <w:t>na tylnej ścianie zabudowy zamontowana „fala świetlna” LED koloru pomarańczowego, sterowana z przedziału autopompy</w:t>
            </w:r>
            <w:r>
              <w:rPr>
                <w:sz w:val="22"/>
                <w:szCs w:val="22"/>
              </w:rPr>
              <w:t xml:space="preserve"> i z kabiny z miejsca kierowcy,</w:t>
            </w:r>
          </w:p>
          <w:p w:rsidR="00F86A2A" w:rsidRPr="00366EC5" w:rsidRDefault="00125111" w:rsidP="00125111">
            <w:pPr>
              <w:pStyle w:val="Zawartotabeli"/>
              <w:numPr>
                <w:ilvl w:val="0"/>
                <w:numId w:val="5"/>
              </w:numPr>
              <w:tabs>
                <w:tab w:val="left" w:pos="322"/>
              </w:tabs>
              <w:jc w:val="both"/>
            </w:pPr>
            <w:r>
              <w:rPr>
                <w:sz w:val="22"/>
                <w:szCs w:val="22"/>
              </w:rPr>
              <w:t xml:space="preserve"> </w:t>
            </w:r>
            <w:r w:rsidRPr="00A654BD">
              <w:rPr>
                <w:sz w:val="22"/>
                <w:szCs w:val="22"/>
              </w:rPr>
              <w:t xml:space="preserve">pojazd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sidRPr="00A654BD">
              <w:rPr>
                <w:sz w:val="22"/>
                <w:szCs w:val="22"/>
              </w:rPr>
              <w:t>późn</w:t>
            </w:r>
            <w:proofErr w:type="spellEnd"/>
            <w:r w:rsidRPr="00A654BD">
              <w:rPr>
                <w:sz w:val="22"/>
                <w:szCs w:val="22"/>
              </w:rPr>
              <w:t xml:space="preserve">. zm.) oraz wytycznymi regulaminu nr 48 EKG ONZ. Oznakowanie wykonane z taśmy klasy C (tzn. z materiału odblaskowego do oznakowania konturów i pasów) o </w:t>
            </w:r>
            <w:r w:rsidRPr="00A654BD">
              <w:rPr>
                <w:sz w:val="22"/>
                <w:szCs w:val="22"/>
              </w:rPr>
              <w:lastRenderedPageBreak/>
              <w:t>szerokości min. 50 mm w kolorze czerwonym opatrzonej znakiem homologacji międzynarodowej. Oznakowanie powinno znajdować się możliwie najbliżej poziomych i pionowych krawędzi pojazdu</w:t>
            </w:r>
            <w:r w:rsidRPr="00724567">
              <w:t>.</w:t>
            </w:r>
          </w:p>
        </w:tc>
        <w:tc>
          <w:tcPr>
            <w:tcW w:w="4574" w:type="dxa"/>
            <w:gridSpan w:val="2"/>
          </w:tcPr>
          <w:p w:rsidR="00E12980" w:rsidRPr="00366EC5" w:rsidRDefault="00E12980" w:rsidP="00A14101">
            <w:pPr>
              <w:pStyle w:val="Zawartotabeli"/>
              <w:tabs>
                <w:tab w:val="left" w:pos="322"/>
              </w:tabs>
              <w:jc w:val="both"/>
            </w:pPr>
          </w:p>
        </w:tc>
      </w:tr>
      <w:tr w:rsidR="00E12980" w:rsidRPr="00CF57B1"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F57B1" w:rsidRDefault="00E12980" w:rsidP="001D4CFB">
            <w:pPr>
              <w:jc w:val="center"/>
            </w:pPr>
            <w:r w:rsidRPr="00CF57B1">
              <w:rPr>
                <w:sz w:val="22"/>
              </w:rPr>
              <w:lastRenderedPageBreak/>
              <w:t>2.2</w:t>
            </w:r>
            <w:r w:rsidR="00125111">
              <w:rPr>
                <w:sz w:val="22"/>
              </w:rPr>
              <w:t>5</w:t>
            </w:r>
          </w:p>
        </w:tc>
        <w:tc>
          <w:tcPr>
            <w:tcW w:w="8932" w:type="dxa"/>
            <w:gridSpan w:val="2"/>
          </w:tcPr>
          <w:p w:rsidR="00E6647A" w:rsidRPr="006A33F7" w:rsidRDefault="00E12980" w:rsidP="00443180">
            <w:pPr>
              <w:shd w:val="clear" w:color="auto" w:fill="FFFFFF"/>
              <w:ind w:right="45"/>
              <w:jc w:val="both"/>
            </w:pPr>
            <w:r w:rsidRPr="00CF57B1">
              <w:rPr>
                <w:spacing w:val="-1"/>
                <w:sz w:val="22"/>
                <w:szCs w:val="22"/>
              </w:rPr>
              <w:t xml:space="preserve">Pojazd wyposażony w sygnalizację świetlną </w:t>
            </w:r>
            <w:r w:rsidRPr="00CF57B1">
              <w:rPr>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włączająca się automatycznie podczas włączenia biegu wstecznego; dodatkowo musi istnieć możliwość włączenia kamery przez kierowcę w dowolnym momencie</w:t>
            </w:r>
            <w:r w:rsidR="00E6647A">
              <w:rPr>
                <w:sz w:val="22"/>
                <w:szCs w:val="22"/>
              </w:rPr>
              <w:t xml:space="preserve"> oddzielnym przełącznikiem znajdującym się w zasięgu pola pracy kierowcy</w:t>
            </w:r>
            <w:r w:rsidRPr="00CF57B1">
              <w:rPr>
                <w:sz w:val="22"/>
                <w:szCs w:val="22"/>
              </w:rPr>
              <w:t>.</w:t>
            </w:r>
            <w:r w:rsidR="00284CB6" w:rsidRPr="00284CB6">
              <w:rPr>
                <w:sz w:val="20"/>
                <w:szCs w:val="20"/>
              </w:rPr>
              <w:t xml:space="preserve"> </w:t>
            </w:r>
            <w:r w:rsidR="00284CB6" w:rsidRPr="00284CB6">
              <w:rPr>
                <w:sz w:val="22"/>
                <w:szCs w:val="22"/>
              </w:rPr>
              <w:t xml:space="preserve">Należy zastosować co najmniej 1 </w:t>
            </w:r>
            <w:proofErr w:type="spellStart"/>
            <w:r w:rsidR="00284CB6" w:rsidRPr="00284CB6">
              <w:rPr>
                <w:sz w:val="22"/>
                <w:szCs w:val="22"/>
              </w:rPr>
              <w:t>dodadkowy</w:t>
            </w:r>
            <w:proofErr w:type="spellEnd"/>
            <w:r w:rsidR="00284CB6" w:rsidRPr="00284CB6">
              <w:rPr>
                <w:sz w:val="22"/>
                <w:szCs w:val="22"/>
              </w:rPr>
              <w:t xml:space="preserve"> </w:t>
            </w:r>
            <w:proofErr w:type="spellStart"/>
            <w:r w:rsidR="00284CB6" w:rsidRPr="00284CB6">
              <w:rPr>
                <w:sz w:val="22"/>
                <w:szCs w:val="22"/>
              </w:rPr>
              <w:t>leflektor</w:t>
            </w:r>
            <w:proofErr w:type="spellEnd"/>
            <w:r w:rsidR="00284CB6" w:rsidRPr="00284CB6">
              <w:rPr>
                <w:sz w:val="22"/>
                <w:szCs w:val="22"/>
              </w:rPr>
              <w:t xml:space="preserve"> o mocy minimum 55W</w:t>
            </w:r>
            <w:r w:rsidR="00125111">
              <w:rPr>
                <w:sz w:val="22"/>
                <w:szCs w:val="22"/>
              </w:rPr>
              <w:t xml:space="preserve"> </w:t>
            </w:r>
            <w:r w:rsidR="003F2014">
              <w:rPr>
                <w:sz w:val="22"/>
                <w:szCs w:val="22"/>
              </w:rPr>
              <w:t>i minimum IP56</w:t>
            </w:r>
            <w:r w:rsidR="00284CB6" w:rsidRPr="00284CB6">
              <w:rPr>
                <w:sz w:val="22"/>
                <w:szCs w:val="22"/>
              </w:rPr>
              <w:t xml:space="preserve"> włączany wraz ze światłem cofania. </w:t>
            </w:r>
            <w:r w:rsidR="00443180" w:rsidRPr="00E479B5">
              <w:rPr>
                <w:sz w:val="22"/>
                <w:szCs w:val="22"/>
              </w:rPr>
              <w:t>Reflektor ten powinien być zamontowany z tyłu samochodu w taki sposób, aby oświetlał pole cofania wraz z miejscem podłączenia haka holowniczego</w:t>
            </w:r>
            <w:r w:rsidR="006443E3" w:rsidRPr="00E479B5">
              <w:rPr>
                <w:sz w:val="22"/>
                <w:szCs w:val="22"/>
              </w:rPr>
              <w:t>.</w:t>
            </w:r>
          </w:p>
        </w:tc>
        <w:tc>
          <w:tcPr>
            <w:tcW w:w="4574" w:type="dxa"/>
            <w:gridSpan w:val="2"/>
          </w:tcPr>
          <w:p w:rsidR="00E12980" w:rsidRPr="00CF57B1" w:rsidRDefault="00E12980" w:rsidP="001D4CFB">
            <w:pPr>
              <w:autoSpaceDE w:val="0"/>
              <w:jc w:val="both"/>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2.2</w:t>
            </w:r>
            <w:r w:rsidR="00125111">
              <w:rPr>
                <w:sz w:val="22"/>
                <w:szCs w:val="22"/>
              </w:rPr>
              <w:t>6</w:t>
            </w:r>
          </w:p>
        </w:tc>
        <w:tc>
          <w:tcPr>
            <w:tcW w:w="8932" w:type="dxa"/>
            <w:gridSpan w:val="2"/>
          </w:tcPr>
          <w:p w:rsidR="00E12980" w:rsidRDefault="0028624A" w:rsidP="002B449F">
            <w:pPr>
              <w:shd w:val="clear" w:color="auto" w:fill="FFFFFF"/>
              <w:ind w:right="45"/>
              <w:jc w:val="both"/>
            </w:pPr>
            <w:r>
              <w:rPr>
                <w:sz w:val="22"/>
                <w:szCs w:val="22"/>
              </w:rPr>
              <w:t>Pojazd wyposażony w światła</w:t>
            </w:r>
            <w:r w:rsidR="00E12980">
              <w:rPr>
                <w:sz w:val="22"/>
                <w:szCs w:val="22"/>
              </w:rPr>
              <w:t xml:space="preserve"> do jazdy dziennej.</w:t>
            </w:r>
          </w:p>
        </w:tc>
        <w:tc>
          <w:tcPr>
            <w:tcW w:w="4574" w:type="dxa"/>
            <w:gridSpan w:val="2"/>
          </w:tcPr>
          <w:p w:rsidR="00E12980" w:rsidRDefault="00E12980" w:rsidP="00BD6DE4">
            <w:pPr>
              <w:shd w:val="clear" w:color="auto" w:fill="FFFFFF"/>
              <w:spacing w:line="283" w:lineRule="exact"/>
              <w:ind w:right="43"/>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2.2</w:t>
            </w:r>
            <w:r w:rsidR="00125111">
              <w:rPr>
                <w:sz w:val="22"/>
                <w:szCs w:val="22"/>
              </w:rPr>
              <w:t>7</w:t>
            </w:r>
          </w:p>
        </w:tc>
        <w:tc>
          <w:tcPr>
            <w:tcW w:w="8932" w:type="dxa"/>
            <w:gridSpan w:val="2"/>
          </w:tcPr>
          <w:p w:rsidR="00E12980" w:rsidRPr="00302A3F" w:rsidRDefault="00E12980" w:rsidP="002B449F">
            <w:pPr>
              <w:shd w:val="clear" w:color="auto" w:fill="FFFFFF"/>
              <w:ind w:right="45"/>
              <w:jc w:val="both"/>
            </w:pPr>
            <w:r>
              <w:rPr>
                <w:sz w:val="22"/>
                <w:szCs w:val="22"/>
              </w:rPr>
              <w:t>L</w:t>
            </w:r>
            <w:r w:rsidRPr="006C5BCD">
              <w:rPr>
                <w:sz w:val="22"/>
                <w:szCs w:val="22"/>
              </w:rPr>
              <w:t>ampy przeciwmgielne z przodu i z tyłu pojazdu</w:t>
            </w:r>
            <w:r>
              <w:rPr>
                <w:sz w:val="22"/>
                <w:szCs w:val="22"/>
              </w:rPr>
              <w:t>.</w:t>
            </w:r>
          </w:p>
        </w:tc>
        <w:tc>
          <w:tcPr>
            <w:tcW w:w="4574" w:type="dxa"/>
            <w:gridSpan w:val="2"/>
          </w:tcPr>
          <w:p w:rsidR="00E12980" w:rsidRDefault="00E12980" w:rsidP="00BD6DE4">
            <w:pPr>
              <w:shd w:val="clear" w:color="auto" w:fill="FFFFFF"/>
              <w:spacing w:line="283" w:lineRule="exact"/>
              <w:ind w:right="43"/>
            </w:pPr>
          </w:p>
        </w:tc>
      </w:tr>
      <w:tr w:rsidR="00125111"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125111" w:rsidRPr="008250C5" w:rsidRDefault="00125111" w:rsidP="00D8659F">
            <w:pPr>
              <w:jc w:val="center"/>
            </w:pPr>
            <w:r w:rsidRPr="002225EB">
              <w:t>2.28</w:t>
            </w:r>
          </w:p>
        </w:tc>
        <w:tc>
          <w:tcPr>
            <w:tcW w:w="8932" w:type="dxa"/>
            <w:gridSpan w:val="2"/>
          </w:tcPr>
          <w:p w:rsidR="00125111" w:rsidRPr="008F4688" w:rsidRDefault="00125111" w:rsidP="002B449F">
            <w:pPr>
              <w:shd w:val="clear" w:color="auto" w:fill="FFFFFF"/>
              <w:ind w:right="45"/>
              <w:jc w:val="both"/>
              <w:rPr>
                <w:sz w:val="22"/>
                <w:szCs w:val="22"/>
              </w:rPr>
            </w:pPr>
            <w:r w:rsidRPr="008F4688">
              <w:rPr>
                <w:sz w:val="22"/>
                <w:szCs w:val="22"/>
              </w:rPr>
              <w:t xml:space="preserve">Z tyłu pojazdu w dolnej części po obu stronach pojazdu zamontowane </w:t>
            </w:r>
            <w:proofErr w:type="spellStart"/>
            <w:r w:rsidRPr="008F4688">
              <w:rPr>
                <w:sz w:val="22"/>
                <w:szCs w:val="22"/>
              </w:rPr>
              <w:t>obrysówki</w:t>
            </w:r>
            <w:proofErr w:type="spellEnd"/>
            <w:r w:rsidRPr="008F4688">
              <w:rPr>
                <w:sz w:val="22"/>
                <w:szCs w:val="22"/>
              </w:rPr>
              <w:t xml:space="preserve"> LED widoczne dla kierowcy w bocznych lusterkach głównych</w:t>
            </w:r>
          </w:p>
        </w:tc>
        <w:tc>
          <w:tcPr>
            <w:tcW w:w="4574" w:type="dxa"/>
            <w:gridSpan w:val="2"/>
          </w:tcPr>
          <w:p w:rsidR="00125111" w:rsidRDefault="00125111" w:rsidP="00BD6DE4">
            <w:pPr>
              <w:shd w:val="clear" w:color="auto" w:fill="FFFFFF"/>
              <w:spacing w:line="283" w:lineRule="exact"/>
              <w:ind w:right="43"/>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6C5BCD">
            <w:pPr>
              <w:jc w:val="center"/>
            </w:pPr>
            <w:r w:rsidRPr="008250C5">
              <w:rPr>
                <w:sz w:val="22"/>
                <w:szCs w:val="22"/>
              </w:rPr>
              <w:t>2.2</w:t>
            </w:r>
            <w:r w:rsidR="00125111">
              <w:rPr>
                <w:sz w:val="22"/>
                <w:szCs w:val="22"/>
              </w:rPr>
              <w:t>9</w:t>
            </w:r>
          </w:p>
        </w:tc>
        <w:tc>
          <w:tcPr>
            <w:tcW w:w="8932" w:type="dxa"/>
            <w:gridSpan w:val="2"/>
          </w:tcPr>
          <w:p w:rsidR="00E12980" w:rsidRDefault="00E12980" w:rsidP="00CA5941">
            <w:pPr>
              <w:tabs>
                <w:tab w:val="left" w:pos="48"/>
                <w:tab w:val="left" w:pos="921"/>
                <w:tab w:val="left" w:pos="6513"/>
                <w:tab w:val="left" w:pos="10395"/>
                <w:tab w:val="left" w:pos="14730"/>
              </w:tabs>
              <w:spacing w:line="240" w:lineRule="atLeast"/>
              <w:jc w:val="both"/>
            </w:pPr>
            <w:r w:rsidRPr="00167FE8">
              <w:rPr>
                <w:sz w:val="22"/>
                <w:szCs w:val="22"/>
              </w:rPr>
              <w:t>Kolor pojazdu:</w:t>
            </w:r>
          </w:p>
          <w:p w:rsidR="00284CB6" w:rsidRPr="006A33F7" w:rsidRDefault="00284CB6" w:rsidP="00CA5941">
            <w:pPr>
              <w:tabs>
                <w:tab w:val="left" w:pos="48"/>
                <w:tab w:val="left" w:pos="921"/>
                <w:tab w:val="left" w:pos="6513"/>
                <w:tab w:val="left" w:pos="10395"/>
                <w:tab w:val="left" w:pos="14730"/>
              </w:tabs>
              <w:spacing w:line="240" w:lineRule="atLeast"/>
              <w:jc w:val="both"/>
            </w:pPr>
            <w:r w:rsidRPr="00284CB6">
              <w:rPr>
                <w:sz w:val="22"/>
                <w:szCs w:val="22"/>
              </w:rPr>
              <w:t>- elementy podwozia: czarne (RAL – 9011), przy czym dopuszcza się barwę ciemnoszarą, w przypadku, gdy jest to fabryczny kolor elementów podwozia,</w:t>
            </w:r>
          </w:p>
          <w:p w:rsidR="00E12980" w:rsidRPr="00167FE8" w:rsidRDefault="00E12980" w:rsidP="00CA5941">
            <w:pPr>
              <w:tabs>
                <w:tab w:val="left" w:pos="48"/>
                <w:tab w:val="left" w:pos="921"/>
                <w:tab w:val="left" w:pos="6513"/>
                <w:tab w:val="left" w:pos="10395"/>
                <w:tab w:val="left" w:pos="14730"/>
              </w:tabs>
              <w:spacing w:line="240" w:lineRule="atLeast"/>
              <w:jc w:val="both"/>
            </w:pPr>
            <w:r w:rsidRPr="00167FE8">
              <w:rPr>
                <w:sz w:val="22"/>
                <w:szCs w:val="22"/>
              </w:rPr>
              <w:t>- błotniki i zderzaki - kolor biały</w:t>
            </w:r>
            <w:r>
              <w:rPr>
                <w:sz w:val="22"/>
                <w:szCs w:val="22"/>
              </w:rPr>
              <w:t xml:space="preserve"> RAL 9010</w:t>
            </w:r>
            <w:r w:rsidRPr="00167FE8">
              <w:rPr>
                <w:sz w:val="22"/>
                <w:szCs w:val="22"/>
              </w:rPr>
              <w:t>,</w:t>
            </w:r>
          </w:p>
          <w:p w:rsidR="006A33F7" w:rsidRDefault="00E12980" w:rsidP="00CA5941">
            <w:pPr>
              <w:tabs>
                <w:tab w:val="left" w:pos="48"/>
                <w:tab w:val="left" w:pos="921"/>
                <w:tab w:val="left" w:pos="6513"/>
                <w:tab w:val="left" w:pos="10395"/>
                <w:tab w:val="left" w:pos="14730"/>
              </w:tabs>
              <w:jc w:val="both"/>
            </w:pPr>
            <w:r w:rsidRPr="00167FE8">
              <w:rPr>
                <w:sz w:val="22"/>
                <w:szCs w:val="22"/>
              </w:rPr>
              <w:t xml:space="preserve">- </w:t>
            </w:r>
            <w:r w:rsidRPr="00DC2929">
              <w:rPr>
                <w:sz w:val="22"/>
                <w:szCs w:val="22"/>
              </w:rPr>
              <w:t>kabina i zabudowa</w:t>
            </w:r>
            <w:r w:rsidRPr="00167FE8">
              <w:rPr>
                <w:sz w:val="22"/>
                <w:szCs w:val="22"/>
              </w:rPr>
              <w:t xml:space="preserve"> </w:t>
            </w:r>
            <w:r>
              <w:rPr>
                <w:sz w:val="22"/>
                <w:szCs w:val="22"/>
              </w:rPr>
              <w:t xml:space="preserve">pożarnicza </w:t>
            </w:r>
            <w:r w:rsidRPr="00167FE8">
              <w:rPr>
                <w:sz w:val="22"/>
                <w:szCs w:val="22"/>
              </w:rPr>
              <w:t>- kolor czerwony RAL 3000</w:t>
            </w:r>
            <w:r w:rsidR="00284CB6">
              <w:rPr>
                <w:sz w:val="22"/>
                <w:szCs w:val="22"/>
              </w:rPr>
              <w:t>,</w:t>
            </w:r>
          </w:p>
          <w:p w:rsidR="00E12980" w:rsidRPr="00CA5941" w:rsidRDefault="006A33F7" w:rsidP="00CA5941">
            <w:pPr>
              <w:tabs>
                <w:tab w:val="left" w:pos="48"/>
                <w:tab w:val="left" w:pos="921"/>
                <w:tab w:val="left" w:pos="6513"/>
                <w:tab w:val="left" w:pos="10395"/>
                <w:tab w:val="left" w:pos="14730"/>
              </w:tabs>
              <w:jc w:val="both"/>
            </w:pPr>
            <w:r>
              <w:rPr>
                <w:sz w:val="22"/>
                <w:szCs w:val="22"/>
              </w:rPr>
              <w:t xml:space="preserve">- </w:t>
            </w:r>
            <w:r w:rsidR="00284CB6" w:rsidRPr="00284CB6">
              <w:rPr>
                <w:sz w:val="22"/>
                <w:szCs w:val="22"/>
              </w:rPr>
              <w:t>drzwi żaluzjowe: w kolorze naturalnym aluminium.</w:t>
            </w:r>
          </w:p>
        </w:tc>
        <w:tc>
          <w:tcPr>
            <w:tcW w:w="4574" w:type="dxa"/>
            <w:gridSpan w:val="2"/>
          </w:tcPr>
          <w:p w:rsidR="00E12980" w:rsidRDefault="00E12980" w:rsidP="00BD6DE4">
            <w:pPr>
              <w:shd w:val="clear" w:color="auto" w:fill="FFFFFF"/>
              <w:tabs>
                <w:tab w:val="left" w:pos="197"/>
              </w:tabs>
              <w:spacing w:line="283" w:lineRule="exact"/>
              <w:ind w:right="576"/>
            </w:pPr>
          </w:p>
        </w:tc>
      </w:tr>
      <w:tr w:rsidR="00E12980" w:rsidRPr="00C32789"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6C5BCD">
            <w:pPr>
              <w:jc w:val="center"/>
            </w:pPr>
            <w:r w:rsidRPr="008250C5">
              <w:rPr>
                <w:sz w:val="22"/>
                <w:szCs w:val="22"/>
              </w:rPr>
              <w:t>2.2</w:t>
            </w:r>
            <w:r w:rsidR="008250C5" w:rsidRPr="008250C5">
              <w:rPr>
                <w:sz w:val="22"/>
                <w:szCs w:val="22"/>
              </w:rPr>
              <w:t>7</w:t>
            </w:r>
          </w:p>
        </w:tc>
        <w:tc>
          <w:tcPr>
            <w:tcW w:w="8932" w:type="dxa"/>
            <w:gridSpan w:val="2"/>
          </w:tcPr>
          <w:p w:rsidR="00E12980" w:rsidRPr="000B4D7C" w:rsidRDefault="00E12980" w:rsidP="008302E0">
            <w:pPr>
              <w:tabs>
                <w:tab w:val="left" w:pos="48"/>
                <w:tab w:val="left" w:pos="921"/>
                <w:tab w:val="left" w:pos="6513"/>
                <w:tab w:val="left" w:pos="10395"/>
                <w:tab w:val="left" w:pos="14730"/>
              </w:tabs>
              <w:spacing w:line="240" w:lineRule="atLeast"/>
              <w:jc w:val="both"/>
            </w:pPr>
            <w:r w:rsidRPr="000B4D7C">
              <w:rPr>
                <w:sz w:val="22"/>
                <w:szCs w:val="22"/>
              </w:rPr>
              <w:t>W kabinie kierowcy cztery komplety latarek akumulatorowych wraz z zamontowanymi na stałe ładowarkami zasilanymi z instalacji pojazdu.</w:t>
            </w:r>
          </w:p>
          <w:p w:rsidR="00E12980" w:rsidRPr="007B3609" w:rsidRDefault="00E12980" w:rsidP="008302E0">
            <w:pPr>
              <w:tabs>
                <w:tab w:val="left" w:pos="48"/>
                <w:tab w:val="left" w:pos="921"/>
                <w:tab w:val="left" w:pos="6513"/>
                <w:tab w:val="left" w:pos="10395"/>
                <w:tab w:val="left" w:pos="14730"/>
              </w:tabs>
              <w:spacing w:line="240" w:lineRule="atLeast"/>
              <w:jc w:val="both"/>
            </w:pPr>
            <w:r w:rsidRPr="004101AC">
              <w:rPr>
                <w:sz w:val="22"/>
                <w:szCs w:val="22"/>
              </w:rPr>
              <w:t xml:space="preserve">Latarki w wykonaniu co najmniej </w:t>
            </w:r>
            <w:proofErr w:type="spellStart"/>
            <w:r w:rsidRPr="004101AC">
              <w:rPr>
                <w:sz w:val="22"/>
                <w:szCs w:val="22"/>
              </w:rPr>
              <w:t>EEx</w:t>
            </w:r>
            <w:proofErr w:type="spellEnd"/>
            <w:r w:rsidRPr="004101AC">
              <w:rPr>
                <w:sz w:val="22"/>
                <w:szCs w:val="22"/>
              </w:rPr>
              <w:t xml:space="preserve">, </w:t>
            </w:r>
            <w:r w:rsidR="0028624A" w:rsidRPr="004101AC">
              <w:rPr>
                <w:sz w:val="22"/>
                <w:szCs w:val="22"/>
              </w:rPr>
              <w:t>przeznaczone do pracy w strefie I zagrożenia wybuchem</w:t>
            </w:r>
            <w:r w:rsidRPr="004101AC">
              <w:rPr>
                <w:sz w:val="22"/>
                <w:szCs w:val="22"/>
              </w:rPr>
              <w:t xml:space="preserve">, </w:t>
            </w:r>
            <w:r w:rsidR="004101AC" w:rsidRPr="00377EA8">
              <w:rPr>
                <w:sz w:val="22"/>
                <w:szCs w:val="22"/>
              </w:rPr>
              <w:t xml:space="preserve">min IP 65, </w:t>
            </w:r>
            <w:r w:rsidRPr="004101AC">
              <w:rPr>
                <w:sz w:val="22"/>
                <w:szCs w:val="22"/>
              </w:rPr>
              <w:t xml:space="preserve">źródło światła LED o mocy min 100 lumenów. Latarki kątowe z możliwością łatwego przymocowania do </w:t>
            </w:r>
            <w:r w:rsidRPr="007B3609">
              <w:rPr>
                <w:sz w:val="22"/>
                <w:szCs w:val="22"/>
              </w:rPr>
              <w:t xml:space="preserve">ubrania specjalnego. </w:t>
            </w:r>
          </w:p>
          <w:p w:rsidR="004F7AB9" w:rsidRPr="003D282D" w:rsidRDefault="004F7AB9" w:rsidP="004F7AB9">
            <w:pPr>
              <w:tabs>
                <w:tab w:val="left" w:pos="48"/>
                <w:tab w:val="left" w:pos="921"/>
                <w:tab w:val="left" w:pos="6513"/>
                <w:tab w:val="left" w:pos="10395"/>
                <w:tab w:val="left" w:pos="14730"/>
              </w:tabs>
              <w:spacing w:line="240" w:lineRule="atLeast"/>
              <w:jc w:val="both"/>
            </w:pPr>
            <w:r w:rsidRPr="003D282D">
              <w:rPr>
                <w:bCs/>
                <w:sz w:val="22"/>
                <w:szCs w:val="22"/>
              </w:rPr>
              <w:t xml:space="preserve">Latarki powinny posiadać </w:t>
            </w:r>
            <w:r w:rsidRPr="003D282D">
              <w:rPr>
                <w:sz w:val="22"/>
                <w:szCs w:val="22"/>
              </w:rPr>
              <w:t xml:space="preserve">3 tryby pracy: 100% mocy, </w:t>
            </w:r>
            <w:r>
              <w:rPr>
                <w:sz w:val="22"/>
                <w:szCs w:val="22"/>
              </w:rPr>
              <w:t xml:space="preserve">   </w:t>
            </w:r>
            <w:r w:rsidRPr="004F7AB9">
              <w:rPr>
                <w:sz w:val="22"/>
                <w:szCs w:val="22"/>
              </w:rPr>
              <w:t>30% mocy i tryb pulsujący, czas pracy przy pełnej mocy diody – min. 3 godz., w trybie niskiej mocy – min.   10 godz</w:t>
            </w:r>
            <w:r w:rsidRPr="003D282D">
              <w:rPr>
                <w:sz w:val="22"/>
                <w:szCs w:val="22"/>
              </w:rPr>
              <w:t xml:space="preserve">., </w:t>
            </w:r>
          </w:p>
          <w:p w:rsidR="00E12980" w:rsidRDefault="00E12980" w:rsidP="008302E0">
            <w:pPr>
              <w:tabs>
                <w:tab w:val="left" w:pos="48"/>
                <w:tab w:val="left" w:pos="921"/>
                <w:tab w:val="left" w:pos="6513"/>
                <w:tab w:val="left" w:pos="10395"/>
                <w:tab w:val="left" w:pos="14730"/>
              </w:tabs>
              <w:spacing w:line="240" w:lineRule="atLeast"/>
              <w:jc w:val="both"/>
              <w:rPr>
                <w:lang w:eastAsia="en-US"/>
              </w:rPr>
            </w:pPr>
            <w:r w:rsidRPr="003D282D">
              <w:rPr>
                <w:sz w:val="22"/>
                <w:szCs w:val="22"/>
                <w:lang w:eastAsia="en-US"/>
              </w:rPr>
              <w:t xml:space="preserve">Wszystkie latarki zamontowane w uchwytach/gniazdach/ładowarkach z zabezpieczeniem </w:t>
            </w:r>
            <w:r w:rsidRPr="003D282D">
              <w:rPr>
                <w:sz w:val="22"/>
                <w:szCs w:val="22"/>
                <w:lang w:eastAsia="en-US"/>
              </w:rPr>
              <w:lastRenderedPageBreak/>
              <w:t>uniemożliwiającym samoczynne wypięcie.</w:t>
            </w:r>
          </w:p>
          <w:p w:rsidR="004101AC" w:rsidRDefault="004101AC" w:rsidP="008302E0">
            <w:pPr>
              <w:tabs>
                <w:tab w:val="left" w:pos="48"/>
                <w:tab w:val="left" w:pos="921"/>
                <w:tab w:val="left" w:pos="6513"/>
                <w:tab w:val="left" w:pos="10395"/>
                <w:tab w:val="left" w:pos="14730"/>
              </w:tabs>
              <w:spacing w:line="240" w:lineRule="atLeast"/>
              <w:jc w:val="both"/>
              <w:rPr>
                <w:lang w:eastAsia="en-US"/>
              </w:rPr>
            </w:pPr>
            <w:r>
              <w:rPr>
                <w:sz w:val="22"/>
                <w:szCs w:val="22"/>
                <w:lang w:eastAsia="en-US"/>
              </w:rPr>
              <w:t xml:space="preserve">Dodatkowo do latarek należy zapewnić ładowarki sieciowe – 2 </w:t>
            </w:r>
            <w:proofErr w:type="spellStart"/>
            <w:r>
              <w:rPr>
                <w:sz w:val="22"/>
                <w:szCs w:val="22"/>
                <w:lang w:eastAsia="en-US"/>
              </w:rPr>
              <w:t>kpl</w:t>
            </w:r>
            <w:proofErr w:type="spellEnd"/>
            <w:r>
              <w:rPr>
                <w:sz w:val="22"/>
                <w:szCs w:val="22"/>
                <w:lang w:eastAsia="en-US"/>
              </w:rPr>
              <w:t>.</w:t>
            </w:r>
          </w:p>
          <w:p w:rsidR="004101AC" w:rsidRPr="00377EA8" w:rsidRDefault="004101AC" w:rsidP="008302E0">
            <w:pPr>
              <w:tabs>
                <w:tab w:val="left" w:pos="48"/>
                <w:tab w:val="left" w:pos="921"/>
                <w:tab w:val="left" w:pos="6513"/>
                <w:tab w:val="left" w:pos="10395"/>
                <w:tab w:val="left" w:pos="14730"/>
              </w:tabs>
              <w:spacing w:line="240" w:lineRule="atLeast"/>
              <w:jc w:val="both"/>
              <w:rPr>
                <w:highlight w:val="yellow"/>
              </w:rPr>
            </w:pPr>
            <w:r>
              <w:rPr>
                <w:sz w:val="22"/>
                <w:szCs w:val="22"/>
                <w:lang w:eastAsia="en-US"/>
              </w:rPr>
              <w:t xml:space="preserve">W czasie odbioru techniczno-jakościowego należy przedstawić dokument potwierdzający możliwość wykorzystania w strefie zagrożenia wybuchem. </w:t>
            </w:r>
          </w:p>
        </w:tc>
        <w:tc>
          <w:tcPr>
            <w:tcW w:w="4574" w:type="dxa"/>
            <w:gridSpan w:val="2"/>
          </w:tcPr>
          <w:p w:rsidR="00E12980" w:rsidRPr="00C32789" w:rsidRDefault="00E12980" w:rsidP="008F3B86">
            <w:pPr>
              <w:shd w:val="clear" w:color="auto" w:fill="FFFFFF"/>
              <w:tabs>
                <w:tab w:val="left" w:pos="197"/>
              </w:tabs>
              <w:spacing w:line="283" w:lineRule="exact"/>
              <w:ind w:right="576"/>
              <w:rPr>
                <w:i/>
              </w:rPr>
            </w:pPr>
            <w:r w:rsidRPr="00C32789">
              <w:rPr>
                <w:i/>
                <w:sz w:val="22"/>
                <w:szCs w:val="22"/>
              </w:rPr>
              <w:lastRenderedPageBreak/>
              <w:t>Podać producenta, typ i model latarek.</w:t>
            </w:r>
          </w:p>
          <w:p w:rsidR="00E12980" w:rsidRPr="00C32789" w:rsidRDefault="00E12980" w:rsidP="008F3B86">
            <w:pPr>
              <w:shd w:val="clear" w:color="auto" w:fill="FFFFFF"/>
              <w:tabs>
                <w:tab w:val="left" w:pos="197"/>
              </w:tabs>
              <w:spacing w:line="283" w:lineRule="exact"/>
              <w:ind w:right="576"/>
              <w:rPr>
                <w:i/>
              </w:rPr>
            </w:pPr>
          </w:p>
          <w:p w:rsidR="00E12980" w:rsidRPr="00C32789" w:rsidRDefault="00E12980" w:rsidP="008F3B86">
            <w:pPr>
              <w:shd w:val="clear" w:color="auto" w:fill="FFFFFF"/>
              <w:tabs>
                <w:tab w:val="left" w:pos="197"/>
              </w:tabs>
              <w:spacing w:line="283" w:lineRule="exact"/>
              <w:ind w:right="576"/>
              <w:rPr>
                <w:i/>
              </w:rPr>
            </w:pPr>
          </w:p>
          <w:p w:rsidR="00E12980" w:rsidRPr="00C32789" w:rsidRDefault="00E12980" w:rsidP="008F3B86">
            <w:pPr>
              <w:shd w:val="clear" w:color="auto" w:fill="FFFFFF"/>
              <w:tabs>
                <w:tab w:val="left" w:pos="197"/>
              </w:tabs>
              <w:spacing w:line="283" w:lineRule="exact"/>
              <w:ind w:right="576"/>
              <w:rPr>
                <w:i/>
              </w:rPr>
            </w:pPr>
          </w:p>
          <w:p w:rsidR="00E12980" w:rsidRPr="00C32789" w:rsidRDefault="00E12980" w:rsidP="008F3B86">
            <w:pPr>
              <w:shd w:val="clear" w:color="auto" w:fill="FFFFFF"/>
              <w:tabs>
                <w:tab w:val="left" w:pos="197"/>
              </w:tabs>
              <w:spacing w:line="283" w:lineRule="exact"/>
              <w:ind w:right="576"/>
              <w:rPr>
                <w:i/>
              </w:rPr>
            </w:pPr>
          </w:p>
          <w:p w:rsidR="00E12980" w:rsidRPr="00C32789" w:rsidRDefault="00E12980" w:rsidP="008F3B86">
            <w:pPr>
              <w:shd w:val="clear" w:color="auto" w:fill="FFFFFF"/>
              <w:tabs>
                <w:tab w:val="left" w:pos="197"/>
              </w:tabs>
              <w:spacing w:line="283" w:lineRule="exact"/>
              <w:ind w:right="576"/>
              <w:rPr>
                <w:i/>
              </w:rPr>
            </w:pPr>
          </w:p>
          <w:p w:rsidR="00E12980" w:rsidRPr="00C32789" w:rsidRDefault="00E12980" w:rsidP="008F3B86">
            <w:pPr>
              <w:shd w:val="clear" w:color="auto" w:fill="FFFFFF"/>
              <w:tabs>
                <w:tab w:val="left" w:pos="197"/>
              </w:tabs>
              <w:spacing w:line="283" w:lineRule="exact"/>
              <w:ind w:right="576"/>
              <w:rPr>
                <w:i/>
              </w:rPr>
            </w:pPr>
          </w:p>
        </w:tc>
      </w:tr>
      <w:tr w:rsidR="00FA7C85" w:rsidRPr="00C32789"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FA7C85" w:rsidRPr="008250C5" w:rsidRDefault="008250C5" w:rsidP="006C5BCD">
            <w:pPr>
              <w:jc w:val="center"/>
            </w:pPr>
            <w:r w:rsidRPr="008250C5">
              <w:rPr>
                <w:sz w:val="22"/>
                <w:szCs w:val="22"/>
              </w:rPr>
              <w:lastRenderedPageBreak/>
              <w:t>2.28</w:t>
            </w:r>
          </w:p>
        </w:tc>
        <w:tc>
          <w:tcPr>
            <w:tcW w:w="8932" w:type="dxa"/>
            <w:gridSpan w:val="2"/>
          </w:tcPr>
          <w:p w:rsidR="00FA7C85" w:rsidRPr="006443E3" w:rsidRDefault="00FA7C85" w:rsidP="008302E0">
            <w:pPr>
              <w:tabs>
                <w:tab w:val="left" w:pos="48"/>
                <w:tab w:val="left" w:pos="921"/>
                <w:tab w:val="left" w:pos="6513"/>
                <w:tab w:val="left" w:pos="10395"/>
                <w:tab w:val="left" w:pos="14730"/>
              </w:tabs>
              <w:spacing w:line="240" w:lineRule="atLeast"/>
              <w:jc w:val="both"/>
              <w:rPr>
                <w:color w:val="FF0000"/>
              </w:rPr>
            </w:pPr>
            <w:proofErr w:type="spellStart"/>
            <w:r>
              <w:rPr>
                <w:sz w:val="22"/>
                <w:szCs w:val="22"/>
              </w:rPr>
              <w:t>Wideorejestrator</w:t>
            </w:r>
            <w:proofErr w:type="spellEnd"/>
            <w:r>
              <w:rPr>
                <w:sz w:val="22"/>
                <w:szCs w:val="22"/>
              </w:rPr>
              <w:t xml:space="preserve"> jazdy, zamontowany w kabinie kierowcy (miejsce i sposób mocowania do ustalenia z Zamawiającym).</w:t>
            </w:r>
          </w:p>
          <w:p w:rsidR="00FA7C85" w:rsidRDefault="00FA7C85" w:rsidP="008302E0">
            <w:pPr>
              <w:tabs>
                <w:tab w:val="left" w:pos="48"/>
                <w:tab w:val="left" w:pos="921"/>
                <w:tab w:val="left" w:pos="6513"/>
                <w:tab w:val="left" w:pos="10395"/>
                <w:tab w:val="left" w:pos="14730"/>
              </w:tabs>
              <w:spacing w:line="240" w:lineRule="atLeast"/>
              <w:jc w:val="both"/>
            </w:pPr>
            <w:r>
              <w:rPr>
                <w:sz w:val="22"/>
                <w:szCs w:val="22"/>
              </w:rPr>
              <w:t>Parametry:</w:t>
            </w:r>
          </w:p>
          <w:p w:rsidR="00A6140F" w:rsidRDefault="00FA7C85" w:rsidP="008302E0">
            <w:pPr>
              <w:tabs>
                <w:tab w:val="left" w:pos="48"/>
                <w:tab w:val="left" w:pos="921"/>
                <w:tab w:val="left" w:pos="6513"/>
                <w:tab w:val="left" w:pos="10395"/>
                <w:tab w:val="left" w:pos="14730"/>
              </w:tabs>
              <w:spacing w:line="240" w:lineRule="atLeast"/>
              <w:jc w:val="both"/>
            </w:pPr>
            <w:r>
              <w:rPr>
                <w:sz w:val="22"/>
                <w:szCs w:val="22"/>
              </w:rPr>
              <w:t xml:space="preserve">- </w:t>
            </w:r>
            <w:r w:rsidR="00A6140F">
              <w:rPr>
                <w:sz w:val="22"/>
                <w:szCs w:val="22"/>
              </w:rPr>
              <w:t>dotykowy ekran min 2,5",</w:t>
            </w:r>
          </w:p>
          <w:p w:rsidR="00FA7C85" w:rsidRDefault="005A3E97" w:rsidP="008302E0">
            <w:pPr>
              <w:tabs>
                <w:tab w:val="left" w:pos="48"/>
                <w:tab w:val="left" w:pos="921"/>
                <w:tab w:val="left" w:pos="6513"/>
                <w:tab w:val="left" w:pos="10395"/>
                <w:tab w:val="left" w:pos="14730"/>
              </w:tabs>
              <w:spacing w:line="240" w:lineRule="atLeast"/>
              <w:jc w:val="both"/>
            </w:pPr>
            <w:r>
              <w:rPr>
                <w:sz w:val="22"/>
                <w:szCs w:val="22"/>
              </w:rPr>
              <w:t xml:space="preserve">- </w:t>
            </w:r>
            <w:r w:rsidR="002828E9">
              <w:rPr>
                <w:sz w:val="22"/>
                <w:szCs w:val="22"/>
              </w:rPr>
              <w:t>nagrania w rozdzielczości</w:t>
            </w:r>
            <w:r w:rsidR="005010B2">
              <w:rPr>
                <w:color w:val="FF0000"/>
                <w:sz w:val="22"/>
                <w:szCs w:val="22"/>
              </w:rPr>
              <w:t xml:space="preserve"> </w:t>
            </w:r>
            <w:r w:rsidR="005010B2" w:rsidRPr="005010B2">
              <w:rPr>
                <w:sz w:val="22"/>
                <w:szCs w:val="22"/>
              </w:rPr>
              <w:t xml:space="preserve">1080p </w:t>
            </w:r>
            <w:r w:rsidR="002828E9" w:rsidRPr="005010B2">
              <w:rPr>
                <w:sz w:val="22"/>
                <w:szCs w:val="22"/>
              </w:rPr>
              <w:t>Full HD/30</w:t>
            </w:r>
            <w:r w:rsidR="002828E9">
              <w:rPr>
                <w:sz w:val="22"/>
                <w:szCs w:val="22"/>
              </w:rPr>
              <w:t xml:space="preserve"> </w:t>
            </w:r>
            <w:proofErr w:type="spellStart"/>
            <w:r w:rsidR="002828E9">
              <w:rPr>
                <w:sz w:val="22"/>
                <w:szCs w:val="22"/>
              </w:rPr>
              <w:t>fps</w:t>
            </w:r>
            <w:proofErr w:type="spellEnd"/>
            <w:r w:rsidR="002828E9">
              <w:rPr>
                <w:sz w:val="22"/>
                <w:szCs w:val="22"/>
              </w:rPr>
              <w:t>,</w:t>
            </w:r>
            <w:r w:rsidR="005010B2">
              <w:rPr>
                <w:sz w:val="22"/>
                <w:szCs w:val="22"/>
              </w:rPr>
              <w:t xml:space="preserve"> </w:t>
            </w:r>
            <w:r w:rsidR="002828E9">
              <w:rPr>
                <w:sz w:val="22"/>
                <w:szCs w:val="22"/>
              </w:rPr>
              <w:t>technologia kompresji obrazu H.264</w:t>
            </w:r>
            <w:r w:rsidR="00377EA8">
              <w:rPr>
                <w:sz w:val="22"/>
                <w:szCs w:val="22"/>
              </w:rPr>
              <w:t>,</w:t>
            </w:r>
          </w:p>
          <w:p w:rsidR="00A6140F" w:rsidRDefault="002828E9" w:rsidP="008302E0">
            <w:pPr>
              <w:tabs>
                <w:tab w:val="left" w:pos="48"/>
                <w:tab w:val="left" w:pos="921"/>
                <w:tab w:val="left" w:pos="6513"/>
                <w:tab w:val="left" w:pos="10395"/>
                <w:tab w:val="left" w:pos="14730"/>
              </w:tabs>
              <w:spacing w:line="240" w:lineRule="atLeast"/>
              <w:jc w:val="both"/>
            </w:pPr>
            <w:r>
              <w:rPr>
                <w:sz w:val="22"/>
                <w:szCs w:val="22"/>
              </w:rPr>
              <w:t>-</w:t>
            </w:r>
            <w:r w:rsidR="00C133C2">
              <w:rPr>
                <w:sz w:val="22"/>
                <w:szCs w:val="22"/>
              </w:rPr>
              <w:t xml:space="preserve"> </w:t>
            </w:r>
            <w:r>
              <w:rPr>
                <w:sz w:val="22"/>
                <w:szCs w:val="22"/>
              </w:rPr>
              <w:t>datownik</w:t>
            </w:r>
            <w:r w:rsidR="00C133C2">
              <w:rPr>
                <w:sz w:val="22"/>
                <w:szCs w:val="22"/>
              </w:rPr>
              <w:t>,</w:t>
            </w:r>
          </w:p>
          <w:p w:rsidR="00A6140F" w:rsidRDefault="00A6140F" w:rsidP="008302E0">
            <w:pPr>
              <w:tabs>
                <w:tab w:val="left" w:pos="48"/>
                <w:tab w:val="left" w:pos="921"/>
                <w:tab w:val="left" w:pos="6513"/>
                <w:tab w:val="left" w:pos="10395"/>
                <w:tab w:val="left" w:pos="14730"/>
              </w:tabs>
              <w:spacing w:line="240" w:lineRule="atLeast"/>
              <w:jc w:val="both"/>
            </w:pPr>
            <w:r>
              <w:rPr>
                <w:sz w:val="22"/>
                <w:szCs w:val="22"/>
              </w:rPr>
              <w:t>- tryb nocny,</w:t>
            </w:r>
          </w:p>
          <w:p w:rsidR="002828E9" w:rsidRDefault="002828E9" w:rsidP="008302E0">
            <w:pPr>
              <w:tabs>
                <w:tab w:val="left" w:pos="48"/>
                <w:tab w:val="left" w:pos="921"/>
                <w:tab w:val="left" w:pos="6513"/>
                <w:tab w:val="left" w:pos="10395"/>
                <w:tab w:val="left" w:pos="14730"/>
              </w:tabs>
              <w:spacing w:line="240" w:lineRule="atLeast"/>
              <w:jc w:val="both"/>
            </w:pPr>
            <w:r>
              <w:rPr>
                <w:sz w:val="22"/>
                <w:szCs w:val="22"/>
              </w:rPr>
              <w:t>-</w:t>
            </w:r>
            <w:r w:rsidR="00C133C2">
              <w:rPr>
                <w:sz w:val="22"/>
                <w:szCs w:val="22"/>
              </w:rPr>
              <w:t xml:space="preserve"> wbudowany moduł </w:t>
            </w:r>
            <w:proofErr w:type="spellStart"/>
            <w:r w:rsidR="00C133C2">
              <w:rPr>
                <w:sz w:val="22"/>
                <w:szCs w:val="22"/>
              </w:rPr>
              <w:t>WiFi</w:t>
            </w:r>
            <w:proofErr w:type="spellEnd"/>
            <w:r w:rsidR="00C133C2">
              <w:rPr>
                <w:sz w:val="22"/>
                <w:szCs w:val="22"/>
              </w:rPr>
              <w:t xml:space="preserve"> i GPS,</w:t>
            </w:r>
          </w:p>
          <w:p w:rsidR="00C133C2" w:rsidRDefault="00C133C2" w:rsidP="008302E0">
            <w:pPr>
              <w:tabs>
                <w:tab w:val="left" w:pos="48"/>
                <w:tab w:val="left" w:pos="921"/>
                <w:tab w:val="left" w:pos="6513"/>
                <w:tab w:val="left" w:pos="10395"/>
                <w:tab w:val="left" w:pos="14730"/>
              </w:tabs>
              <w:spacing w:line="240" w:lineRule="atLeast"/>
              <w:jc w:val="both"/>
            </w:pPr>
            <w:r>
              <w:rPr>
                <w:sz w:val="22"/>
                <w:szCs w:val="22"/>
              </w:rPr>
              <w:t>- k</w:t>
            </w:r>
            <w:r w:rsidR="00377EA8">
              <w:rPr>
                <w:sz w:val="22"/>
                <w:szCs w:val="22"/>
              </w:rPr>
              <w:t>ą</w:t>
            </w:r>
            <w:r>
              <w:rPr>
                <w:sz w:val="22"/>
                <w:szCs w:val="22"/>
              </w:rPr>
              <w:t>t widzenia min 130 stopni,</w:t>
            </w:r>
          </w:p>
          <w:p w:rsidR="00C133C2" w:rsidRDefault="00C133C2" w:rsidP="008302E0">
            <w:pPr>
              <w:tabs>
                <w:tab w:val="left" w:pos="48"/>
                <w:tab w:val="left" w:pos="921"/>
                <w:tab w:val="left" w:pos="6513"/>
                <w:tab w:val="left" w:pos="10395"/>
                <w:tab w:val="left" w:pos="14730"/>
              </w:tabs>
              <w:spacing w:line="240" w:lineRule="atLeast"/>
              <w:jc w:val="both"/>
            </w:pPr>
            <w:r>
              <w:rPr>
                <w:sz w:val="22"/>
                <w:szCs w:val="22"/>
              </w:rPr>
              <w:t>- obiektyw z przesłona min F1.8,</w:t>
            </w:r>
          </w:p>
          <w:p w:rsidR="00C133C2" w:rsidRDefault="00C133C2" w:rsidP="008302E0">
            <w:pPr>
              <w:tabs>
                <w:tab w:val="left" w:pos="48"/>
                <w:tab w:val="left" w:pos="921"/>
                <w:tab w:val="left" w:pos="6513"/>
                <w:tab w:val="left" w:pos="10395"/>
                <w:tab w:val="left" w:pos="14730"/>
              </w:tabs>
              <w:spacing w:line="240" w:lineRule="atLeast"/>
              <w:jc w:val="both"/>
            </w:pPr>
            <w:r>
              <w:rPr>
                <w:sz w:val="22"/>
                <w:szCs w:val="22"/>
              </w:rPr>
              <w:t>- sensor przeciążeniowy,</w:t>
            </w:r>
          </w:p>
          <w:p w:rsidR="00C133C2" w:rsidRDefault="00C133C2" w:rsidP="008302E0">
            <w:pPr>
              <w:tabs>
                <w:tab w:val="left" w:pos="48"/>
                <w:tab w:val="left" w:pos="921"/>
                <w:tab w:val="left" w:pos="6513"/>
                <w:tab w:val="left" w:pos="10395"/>
                <w:tab w:val="left" w:pos="14730"/>
              </w:tabs>
              <w:spacing w:line="240" w:lineRule="atLeast"/>
              <w:jc w:val="both"/>
            </w:pPr>
            <w:r>
              <w:rPr>
                <w:sz w:val="22"/>
                <w:szCs w:val="22"/>
              </w:rPr>
              <w:t>- możliwość robienia zdjęć,</w:t>
            </w:r>
          </w:p>
          <w:p w:rsidR="00C133C2" w:rsidRDefault="00C133C2" w:rsidP="008302E0">
            <w:pPr>
              <w:tabs>
                <w:tab w:val="left" w:pos="48"/>
                <w:tab w:val="left" w:pos="921"/>
                <w:tab w:val="left" w:pos="6513"/>
                <w:tab w:val="left" w:pos="10395"/>
                <w:tab w:val="left" w:pos="14730"/>
              </w:tabs>
              <w:spacing w:line="240" w:lineRule="atLeast"/>
              <w:jc w:val="both"/>
            </w:pPr>
            <w:r>
              <w:rPr>
                <w:sz w:val="22"/>
                <w:szCs w:val="22"/>
              </w:rPr>
              <w:t>- automatyczne rozpoczęcie nagrywania wraz z uruchomieniem silnika</w:t>
            </w:r>
            <w:r w:rsidR="00A6140F">
              <w:rPr>
                <w:sz w:val="22"/>
                <w:szCs w:val="22"/>
              </w:rPr>
              <w:t>,</w:t>
            </w:r>
          </w:p>
          <w:p w:rsidR="00A6140F" w:rsidRPr="000B4D7C" w:rsidRDefault="00A6140F" w:rsidP="008302E0">
            <w:pPr>
              <w:tabs>
                <w:tab w:val="left" w:pos="48"/>
                <w:tab w:val="left" w:pos="921"/>
                <w:tab w:val="left" w:pos="6513"/>
                <w:tab w:val="left" w:pos="10395"/>
                <w:tab w:val="left" w:pos="14730"/>
              </w:tabs>
              <w:spacing w:line="240" w:lineRule="atLeast"/>
              <w:jc w:val="both"/>
            </w:pPr>
            <w:r>
              <w:rPr>
                <w:sz w:val="22"/>
                <w:szCs w:val="22"/>
              </w:rPr>
              <w:t xml:space="preserve">- obsługa kart: </w:t>
            </w:r>
            <w:proofErr w:type="spellStart"/>
            <w:r>
              <w:rPr>
                <w:sz w:val="22"/>
                <w:szCs w:val="22"/>
              </w:rPr>
              <w:t>microSD</w:t>
            </w:r>
            <w:proofErr w:type="spellEnd"/>
            <w:r>
              <w:rPr>
                <w:sz w:val="22"/>
                <w:szCs w:val="22"/>
              </w:rPr>
              <w:t xml:space="preserve">, </w:t>
            </w:r>
            <w:proofErr w:type="spellStart"/>
            <w:r>
              <w:rPr>
                <w:sz w:val="22"/>
                <w:szCs w:val="22"/>
              </w:rPr>
              <w:t>microSDHC</w:t>
            </w:r>
            <w:proofErr w:type="spellEnd"/>
            <w:r>
              <w:rPr>
                <w:sz w:val="22"/>
                <w:szCs w:val="22"/>
              </w:rPr>
              <w:t xml:space="preserve"> – </w:t>
            </w:r>
            <w:r w:rsidR="0012410D">
              <w:rPr>
                <w:sz w:val="22"/>
                <w:szCs w:val="22"/>
              </w:rPr>
              <w:t xml:space="preserve">z urządzeniem dostarczyć kartę </w:t>
            </w:r>
            <w:proofErr w:type="spellStart"/>
            <w:r w:rsidR="0012410D" w:rsidRPr="0012410D">
              <w:rPr>
                <w:sz w:val="22"/>
                <w:szCs w:val="22"/>
              </w:rPr>
              <w:t>microSDHC</w:t>
            </w:r>
            <w:proofErr w:type="spellEnd"/>
            <w:r w:rsidR="0012410D">
              <w:rPr>
                <w:sz w:val="22"/>
                <w:szCs w:val="22"/>
              </w:rPr>
              <w:t xml:space="preserve"> 64GB.</w:t>
            </w:r>
          </w:p>
        </w:tc>
        <w:tc>
          <w:tcPr>
            <w:tcW w:w="4574" w:type="dxa"/>
            <w:gridSpan w:val="2"/>
          </w:tcPr>
          <w:p w:rsidR="00FA7C85" w:rsidRPr="00C32789" w:rsidRDefault="005A3E97" w:rsidP="008F3B86">
            <w:pPr>
              <w:shd w:val="clear" w:color="auto" w:fill="FFFFFF"/>
              <w:tabs>
                <w:tab w:val="left" w:pos="197"/>
              </w:tabs>
              <w:spacing w:line="283" w:lineRule="exact"/>
              <w:ind w:right="576"/>
              <w:rPr>
                <w:i/>
              </w:rPr>
            </w:pPr>
            <w:r w:rsidRPr="005A3E97">
              <w:rPr>
                <w:i/>
                <w:sz w:val="22"/>
                <w:szCs w:val="22"/>
              </w:rPr>
              <w:t>Podać producenta, typ i model</w:t>
            </w:r>
          </w:p>
        </w:tc>
      </w:tr>
      <w:tr w:rsidR="00E12980" w:rsidRPr="00C32789"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32789" w:rsidRDefault="00E12980" w:rsidP="006C5BCD">
            <w:pPr>
              <w:jc w:val="center"/>
            </w:pPr>
            <w:r w:rsidRPr="00C32789">
              <w:rPr>
                <w:sz w:val="22"/>
              </w:rPr>
              <w:t>2.2</w:t>
            </w:r>
            <w:r w:rsidR="008250C5">
              <w:rPr>
                <w:sz w:val="22"/>
              </w:rPr>
              <w:t>9</w:t>
            </w:r>
          </w:p>
        </w:tc>
        <w:tc>
          <w:tcPr>
            <w:tcW w:w="8932" w:type="dxa"/>
            <w:gridSpan w:val="2"/>
          </w:tcPr>
          <w:p w:rsidR="00E12980" w:rsidRPr="00C32789" w:rsidRDefault="00E12980" w:rsidP="00D52A60">
            <w:pPr>
              <w:shd w:val="clear" w:color="auto" w:fill="FFFFFF"/>
            </w:pPr>
            <w:r w:rsidRPr="00C32789">
              <w:rPr>
                <w:spacing w:val="-2"/>
                <w:sz w:val="22"/>
              </w:rPr>
              <w:t xml:space="preserve">Wszelkie funkcje wszystkich układów i urządzeń </w:t>
            </w:r>
            <w:r w:rsidRPr="00C32789">
              <w:rPr>
                <w:sz w:val="22"/>
              </w:rPr>
              <w:t>pojazdu muszą zachować swoje właściwości pracy w temperaturach od - 25°C do + 35°C</w:t>
            </w:r>
          </w:p>
        </w:tc>
        <w:tc>
          <w:tcPr>
            <w:tcW w:w="4574" w:type="dxa"/>
            <w:gridSpan w:val="2"/>
          </w:tcPr>
          <w:p w:rsidR="00E12980" w:rsidRPr="00C32789" w:rsidRDefault="00E12980" w:rsidP="00BD6DE4">
            <w:pPr>
              <w:shd w:val="clear" w:color="auto" w:fill="FFFFFF"/>
            </w:pPr>
          </w:p>
        </w:tc>
      </w:tr>
      <w:tr w:rsidR="00E12980" w:rsidRPr="00C32789"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C32789" w:rsidRDefault="00E12980" w:rsidP="006C5BCD">
            <w:pPr>
              <w:jc w:val="center"/>
            </w:pPr>
            <w:r w:rsidRPr="00C32789">
              <w:rPr>
                <w:sz w:val="22"/>
              </w:rPr>
              <w:t>2.</w:t>
            </w:r>
            <w:r w:rsidR="008250C5">
              <w:rPr>
                <w:sz w:val="22"/>
              </w:rPr>
              <w:t>30</w:t>
            </w:r>
          </w:p>
        </w:tc>
        <w:tc>
          <w:tcPr>
            <w:tcW w:w="8932" w:type="dxa"/>
            <w:gridSpan w:val="2"/>
          </w:tcPr>
          <w:p w:rsidR="00E12980" w:rsidRPr="00C32789" w:rsidRDefault="00E12980" w:rsidP="00DD3D1A">
            <w:pPr>
              <w:shd w:val="clear" w:color="auto" w:fill="FFFFFF"/>
              <w:jc w:val="both"/>
              <w:rPr>
                <w:spacing w:val="-2"/>
              </w:rPr>
            </w:pPr>
            <w:r w:rsidRPr="00777203">
              <w:rPr>
                <w:spacing w:val="-2"/>
                <w:sz w:val="22"/>
              </w:rPr>
              <w:t xml:space="preserve">Pojazd dostarczony z wyposażeniem podwozia, w skład którego powinny wchodzić co najmniej: </w:t>
            </w:r>
            <w:r w:rsidRPr="00496ECE">
              <w:rPr>
                <w:spacing w:val="-2"/>
                <w:sz w:val="22"/>
              </w:rPr>
              <w:t>2 kliny pod koła, zestaw narzędzi</w:t>
            </w:r>
            <w:r w:rsidRPr="004101AC">
              <w:rPr>
                <w:spacing w:val="-2"/>
                <w:sz w:val="22"/>
              </w:rPr>
              <w:t xml:space="preserve">, klucz do kół, </w:t>
            </w:r>
            <w:r w:rsidRPr="00496ECE">
              <w:rPr>
                <w:spacing w:val="-2"/>
                <w:sz w:val="22"/>
              </w:rPr>
              <w:t>podnośnik hydrauliczny, przewód do pompowania kół z manometrem,</w:t>
            </w:r>
            <w:r w:rsidRPr="004101AC">
              <w:rPr>
                <w:spacing w:val="-2"/>
                <w:sz w:val="22"/>
              </w:rPr>
              <w:t xml:space="preserve"> trójkąt</w:t>
            </w:r>
            <w:r w:rsidRPr="00496ECE">
              <w:rPr>
                <w:spacing w:val="-2"/>
                <w:sz w:val="22"/>
              </w:rPr>
              <w:t xml:space="preserve"> ostrzegawczy, apteczka, gaśnica proszkowa </w:t>
            </w:r>
            <w:r w:rsidR="00496ECE">
              <w:rPr>
                <w:spacing w:val="-2"/>
                <w:sz w:val="22"/>
              </w:rPr>
              <w:t xml:space="preserve">ABC o masie środka gaśniczego </w:t>
            </w:r>
            <w:r w:rsidRPr="00496ECE">
              <w:rPr>
                <w:spacing w:val="-2"/>
                <w:sz w:val="22"/>
              </w:rPr>
              <w:t>2 kg zamontowana w kabinie kierowcy, lina stalowa o średnicy min 15 mm i długości min 10 m z szeklami.</w:t>
            </w:r>
            <w:r w:rsidRPr="00C32789">
              <w:rPr>
                <w:spacing w:val="-2"/>
                <w:sz w:val="22"/>
              </w:rPr>
              <w:t xml:space="preserve"> </w:t>
            </w:r>
          </w:p>
        </w:tc>
        <w:tc>
          <w:tcPr>
            <w:tcW w:w="4574" w:type="dxa"/>
            <w:gridSpan w:val="2"/>
          </w:tcPr>
          <w:p w:rsidR="00E12980" w:rsidRPr="00C32789" w:rsidRDefault="00E12980" w:rsidP="00BD6DE4">
            <w:pPr>
              <w:shd w:val="clear" w:color="auto" w:fill="FFFFFF"/>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B3B3B3"/>
          </w:tcPr>
          <w:p w:rsidR="00E12980" w:rsidRPr="00382C9D" w:rsidRDefault="00E12980" w:rsidP="00382C9D">
            <w:pPr>
              <w:jc w:val="center"/>
              <w:rPr>
                <w:b/>
              </w:rPr>
            </w:pPr>
            <w:r w:rsidRPr="00382C9D">
              <w:rPr>
                <w:b/>
                <w:sz w:val="22"/>
                <w:szCs w:val="22"/>
              </w:rPr>
              <w:t>3</w:t>
            </w:r>
          </w:p>
        </w:tc>
        <w:tc>
          <w:tcPr>
            <w:tcW w:w="8932" w:type="dxa"/>
            <w:gridSpan w:val="2"/>
            <w:shd w:val="clear" w:color="auto" w:fill="B3B3B3"/>
            <w:vAlign w:val="center"/>
          </w:tcPr>
          <w:p w:rsidR="00E12980" w:rsidRPr="00382C9D" w:rsidRDefault="00E12980" w:rsidP="00382C9D">
            <w:pPr>
              <w:rPr>
                <w:b/>
                <w:bCs/>
              </w:rPr>
            </w:pPr>
            <w:r w:rsidRPr="00382C9D">
              <w:rPr>
                <w:b/>
                <w:bCs/>
                <w:sz w:val="22"/>
                <w:szCs w:val="22"/>
              </w:rPr>
              <w:t>Zabudowa pożarnicza</w:t>
            </w:r>
          </w:p>
        </w:tc>
        <w:tc>
          <w:tcPr>
            <w:tcW w:w="4574" w:type="dxa"/>
            <w:gridSpan w:val="2"/>
            <w:shd w:val="clear" w:color="auto" w:fill="B3B3B3"/>
            <w:vAlign w:val="center"/>
          </w:tcPr>
          <w:p w:rsidR="00E12980" w:rsidRPr="00382C9D" w:rsidRDefault="00E12980" w:rsidP="00382C9D">
            <w:pPr>
              <w:jc w:val="center"/>
              <w:rPr>
                <w:b/>
                <w:bCs/>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3.1</w:t>
            </w:r>
          </w:p>
        </w:tc>
        <w:tc>
          <w:tcPr>
            <w:tcW w:w="8932" w:type="dxa"/>
            <w:gridSpan w:val="2"/>
          </w:tcPr>
          <w:p w:rsidR="005F0E8B" w:rsidRDefault="00D426DD" w:rsidP="00F81EAC">
            <w:pPr>
              <w:shd w:val="clear" w:color="auto" w:fill="FFFFFF"/>
              <w:jc w:val="both"/>
              <w:rPr>
                <w:spacing w:val="-2"/>
              </w:rPr>
            </w:pPr>
            <w:r w:rsidRPr="00D426DD">
              <w:rPr>
                <w:spacing w:val="-2"/>
                <w:sz w:val="22"/>
                <w:szCs w:val="22"/>
              </w:rPr>
              <w:t>Zabudowa wykonana z materiałów odpornych na korozję typu: stal nierdzewna, stal kwasoodporna,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Wszystkie śruby użyte do montażu zabudowy wykonane ze stali kwasoodpornej/nierdzewnej lub ocynkowanej. Podkładki oraz nakrętki</w:t>
            </w:r>
          </w:p>
          <w:p w:rsidR="00E12980" w:rsidRPr="00377EA8" w:rsidRDefault="00D426DD" w:rsidP="00F81EAC">
            <w:pPr>
              <w:shd w:val="clear" w:color="auto" w:fill="FFFFFF"/>
              <w:jc w:val="both"/>
              <w:rPr>
                <w:highlight w:val="yellow"/>
              </w:rPr>
            </w:pPr>
            <w:r w:rsidRPr="00D426DD">
              <w:rPr>
                <w:spacing w:val="-2"/>
                <w:sz w:val="22"/>
                <w:szCs w:val="22"/>
              </w:rPr>
              <w:lastRenderedPageBreak/>
              <w:t xml:space="preserve"> z kontrą użyte do montażu zabudowy również muszą być wykonane ze stali kwasoodpornej/nierdzewnej lub ocynkowanej.</w:t>
            </w:r>
          </w:p>
        </w:tc>
        <w:tc>
          <w:tcPr>
            <w:tcW w:w="4574" w:type="dxa"/>
            <w:gridSpan w:val="2"/>
          </w:tcPr>
          <w:p w:rsidR="00E12980" w:rsidRPr="00F61C10" w:rsidRDefault="00E12980" w:rsidP="00BD6DE4">
            <w:pPr>
              <w:shd w:val="clear" w:color="auto" w:fill="FFFFFF"/>
              <w:rPr>
                <w:color w:val="FF0000"/>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lastRenderedPageBreak/>
              <w:t>3.2</w:t>
            </w:r>
          </w:p>
        </w:tc>
        <w:tc>
          <w:tcPr>
            <w:tcW w:w="8932" w:type="dxa"/>
            <w:gridSpan w:val="2"/>
          </w:tcPr>
          <w:p w:rsidR="00E12980" w:rsidRPr="00DD6016" w:rsidRDefault="00D426DD" w:rsidP="00DD3D1A">
            <w:pPr>
              <w:shd w:val="clear" w:color="auto" w:fill="FFFFFF"/>
              <w:ind w:right="144"/>
              <w:jc w:val="both"/>
            </w:pPr>
            <w:r w:rsidRPr="00D426DD">
              <w:rPr>
                <w:spacing w:val="-2"/>
                <w:sz w:val="22"/>
                <w:szCs w:val="22"/>
              </w:rPr>
              <w:t>Dach zabudowy w formie podestu roboczego, w wykonaniu antypoślizgowym, z oświetleniem w technologii LED, włączanym w przedziale autopompy lub kabinie kierowcy. Dopuszcza się automatyczne włączanie oświetlenia dachu po włączeniu oświetlenia pola pracy. Obrzeża zabezpieczone balustradą ochronną lub nadbudową pożarniczą z elementami barierki rurowej o wysokości min. 180mm.</w:t>
            </w:r>
          </w:p>
        </w:tc>
        <w:tc>
          <w:tcPr>
            <w:tcW w:w="4574" w:type="dxa"/>
            <w:gridSpan w:val="2"/>
          </w:tcPr>
          <w:p w:rsidR="00E12980" w:rsidRDefault="00E12980" w:rsidP="00BD6DE4">
            <w:pPr>
              <w:shd w:val="clear" w:color="auto" w:fill="FFFFFF"/>
              <w:spacing w:line="283" w:lineRule="exact"/>
              <w:ind w:right="144"/>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3.3</w:t>
            </w:r>
          </w:p>
        </w:tc>
        <w:tc>
          <w:tcPr>
            <w:tcW w:w="8932" w:type="dxa"/>
            <w:gridSpan w:val="2"/>
          </w:tcPr>
          <w:p w:rsidR="00E12980" w:rsidRPr="00DD6016" w:rsidRDefault="00D426DD" w:rsidP="00382C9D">
            <w:pPr>
              <w:shd w:val="clear" w:color="auto" w:fill="FFFFFF"/>
            </w:pPr>
            <w:r w:rsidRPr="00D426DD">
              <w:rPr>
                <w:sz w:val="22"/>
                <w:szCs w:val="22"/>
              </w:rPr>
              <w:t>Drabina do wejścia na dach umieszczona z tyłu pojazdu, wykonana z materiałów nierdzewnych, z powierzchniami stopni w wykonaniu anty poślizgowym. W górnej części drabinki zamontowane poręcze ułatwiające wchodzenie.</w:t>
            </w:r>
          </w:p>
        </w:tc>
        <w:tc>
          <w:tcPr>
            <w:tcW w:w="4574" w:type="dxa"/>
            <w:gridSpan w:val="2"/>
          </w:tcPr>
          <w:p w:rsidR="00E12980" w:rsidRDefault="00E12980" w:rsidP="00BD6DE4">
            <w:pPr>
              <w:shd w:val="clear" w:color="auto" w:fill="FFFFFF"/>
            </w:pPr>
          </w:p>
        </w:tc>
      </w:tr>
      <w:tr w:rsidR="00E12980" w:rsidRPr="00D63C8A"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D8659F">
            <w:pPr>
              <w:jc w:val="center"/>
            </w:pPr>
            <w:r w:rsidRPr="008250C5">
              <w:rPr>
                <w:sz w:val="22"/>
                <w:szCs w:val="22"/>
              </w:rPr>
              <w:t>3.4</w:t>
            </w:r>
          </w:p>
        </w:tc>
        <w:tc>
          <w:tcPr>
            <w:tcW w:w="8932" w:type="dxa"/>
            <w:gridSpan w:val="2"/>
          </w:tcPr>
          <w:p w:rsidR="00E12980" w:rsidRPr="00D63C8A" w:rsidRDefault="00D426DD" w:rsidP="002D7138">
            <w:pPr>
              <w:autoSpaceDE w:val="0"/>
              <w:autoSpaceDN w:val="0"/>
              <w:adjustRightInd w:val="0"/>
            </w:pPr>
            <w:r w:rsidRPr="00D426DD">
              <w:rPr>
                <w:sz w:val="22"/>
                <w:szCs w:val="22"/>
              </w:rPr>
              <w:t>Na dachu dwie zamykane skrzynie na sprzęt z uchylną pokrywą (pokrywy skrzyń wspomagane siłownikami gazowymi zapobiegającymi opadaniu po otwarciu), wykonane z materiału odpornego na korozję. Skrzynie wyposażone w oświetlenie LED włączające się automatycznie po otwarciu skrzyni, lub włączające się wraz z włączeniem oświetlenia dachu. Wymiary skrzyń należy uzgodnić z Zamawiającym.</w:t>
            </w:r>
          </w:p>
        </w:tc>
        <w:tc>
          <w:tcPr>
            <w:tcW w:w="4574" w:type="dxa"/>
            <w:gridSpan w:val="2"/>
          </w:tcPr>
          <w:p w:rsidR="00E12980" w:rsidRPr="00D63C8A" w:rsidRDefault="00E12980" w:rsidP="00BD6DE4">
            <w:pPr>
              <w:shd w:val="clear" w:color="auto" w:fill="FFFFFF"/>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5C328F">
            <w:pPr>
              <w:jc w:val="center"/>
            </w:pPr>
            <w:r w:rsidRPr="008250C5">
              <w:rPr>
                <w:sz w:val="22"/>
                <w:szCs w:val="22"/>
              </w:rPr>
              <w:t>3.5</w:t>
            </w:r>
          </w:p>
        </w:tc>
        <w:tc>
          <w:tcPr>
            <w:tcW w:w="8932" w:type="dxa"/>
            <w:gridSpan w:val="2"/>
          </w:tcPr>
          <w:p w:rsidR="00D426DD" w:rsidRPr="00D426DD" w:rsidRDefault="00D426DD" w:rsidP="00D426DD">
            <w:pPr>
              <w:autoSpaceDE w:val="0"/>
              <w:autoSpaceDN w:val="0"/>
              <w:adjustRightInd w:val="0"/>
              <w:jc w:val="both"/>
              <w:rPr>
                <w:spacing w:val="-1"/>
              </w:rPr>
            </w:pPr>
            <w:r w:rsidRPr="00D426DD">
              <w:rPr>
                <w:spacing w:val="-1"/>
                <w:sz w:val="22"/>
                <w:szCs w:val="22"/>
              </w:rPr>
              <w:t xml:space="preserve">Skrytki na sprzęt - po trzy z każdego boku pojazdu - i przedział autopompy zamykane żaluzjami </w:t>
            </w:r>
            <w:proofErr w:type="spellStart"/>
            <w:r w:rsidRPr="00D426DD">
              <w:rPr>
                <w:spacing w:val="-1"/>
                <w:sz w:val="22"/>
                <w:szCs w:val="22"/>
              </w:rPr>
              <w:t>bryzgo</w:t>
            </w:r>
            <w:proofErr w:type="spellEnd"/>
            <w:r w:rsidRPr="00D426DD">
              <w:rPr>
                <w:spacing w:val="-1"/>
                <w:sz w:val="22"/>
                <w:szCs w:val="22"/>
              </w:rPr>
              <w:t>- i pyłoszczelnymi wspomaganymi systemem sprężynowym, wykonanymi z materiałów odpornych na korozję. W dolnej części pokryte blachą kwasoodporną. Boki oraz tył skrytek wyłożony blachą a</w:t>
            </w:r>
            <w:r>
              <w:rPr>
                <w:spacing w:val="-1"/>
                <w:sz w:val="22"/>
                <w:szCs w:val="22"/>
              </w:rPr>
              <w:t>luminiową anodowaną</w:t>
            </w:r>
            <w:r w:rsidRPr="00D426DD">
              <w:rPr>
                <w:spacing w:val="-1"/>
                <w:sz w:val="22"/>
                <w:szCs w:val="22"/>
              </w:rPr>
              <w:t xml:space="preserve">. Żaluzje z uchwytem rurowym, zamykane na zamki przy pomocy jednego klucza. </w:t>
            </w:r>
          </w:p>
          <w:p w:rsidR="00D426DD" w:rsidRPr="00D426DD" w:rsidRDefault="00D426DD" w:rsidP="00D426DD">
            <w:pPr>
              <w:autoSpaceDE w:val="0"/>
              <w:autoSpaceDN w:val="0"/>
              <w:adjustRightInd w:val="0"/>
              <w:jc w:val="both"/>
              <w:rPr>
                <w:spacing w:val="-1"/>
              </w:rPr>
            </w:pPr>
            <w:r w:rsidRPr="00D426DD">
              <w:rPr>
                <w:spacing w:val="-1"/>
                <w:sz w:val="22"/>
                <w:szCs w:val="22"/>
              </w:rPr>
              <w:t>W kabinie kierowcy sygnalizacja otwarcia /niedomknięcia skrytek. Kontrolka sygnalizująca otwarcie skrytki może sygnalizować również stan niedomknięcia tym samym sygnałem.</w:t>
            </w:r>
          </w:p>
          <w:p w:rsidR="00E12980" w:rsidRPr="00382C9D" w:rsidRDefault="00D426DD" w:rsidP="00D426DD">
            <w:pPr>
              <w:autoSpaceDE w:val="0"/>
              <w:autoSpaceDN w:val="0"/>
              <w:adjustRightInd w:val="0"/>
            </w:pPr>
            <w:r w:rsidRPr="00D426DD">
              <w:rPr>
                <w:spacing w:val="-1"/>
                <w:sz w:val="22"/>
                <w:szCs w:val="22"/>
              </w:rPr>
              <w:t>Pod każdą skrytką na sprzęt umieszczone rozkładane stopnie (podesty), ułatwiające dostęp do sprzętu umieszczonego w skrytkach na górnym poziomie. Otwieranie stopni (podestów) wspomagane siłownikami. Dolne podesty odchylane  blokowane po zamknięciu przez opuszczone żaluzje lub dodatkowy mechanizm blokujący, uniemożliwiający otwarcie podczas jazdy. Otwarcie podestu, musi być sygnalizowane w kabinie kierowcy.</w:t>
            </w:r>
          </w:p>
        </w:tc>
        <w:tc>
          <w:tcPr>
            <w:tcW w:w="4574" w:type="dxa"/>
            <w:gridSpan w:val="2"/>
          </w:tcPr>
          <w:p w:rsidR="00E12980" w:rsidRDefault="00E12980" w:rsidP="00BD6DE4">
            <w:pPr>
              <w:shd w:val="clear" w:color="auto" w:fill="FFFFFF"/>
              <w:spacing w:line="283" w:lineRule="exact"/>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E12980" w:rsidP="007549FA">
            <w:pPr>
              <w:jc w:val="center"/>
            </w:pPr>
            <w:r w:rsidRPr="008250C5">
              <w:rPr>
                <w:sz w:val="22"/>
                <w:szCs w:val="22"/>
              </w:rPr>
              <w:t>3.6</w:t>
            </w:r>
          </w:p>
        </w:tc>
        <w:tc>
          <w:tcPr>
            <w:tcW w:w="8932" w:type="dxa"/>
            <w:gridSpan w:val="2"/>
          </w:tcPr>
          <w:p w:rsidR="00E12980" w:rsidRPr="008F4688" w:rsidRDefault="00E25AA6" w:rsidP="009B4B15">
            <w:pPr>
              <w:shd w:val="clear" w:color="auto" w:fill="FFFFFF"/>
              <w:ind w:right="11"/>
              <w:jc w:val="both"/>
              <w:rPr>
                <w:sz w:val="22"/>
                <w:szCs w:val="22"/>
              </w:rPr>
            </w:pPr>
            <w:r w:rsidRPr="008F4688">
              <w:rPr>
                <w:sz w:val="22"/>
                <w:szCs w:val="22"/>
              </w:rPr>
              <w:t>Konstrukcja skrytek powinna zapewnić odprowadzenie wody z ich wnętrza. Skrytki, w których ma być przewożony sprzęt ratowniczy napędzany silnikiem spalinowym lub kanistry z paliwem do tego sprzętu, muszą być wentylowane.</w:t>
            </w:r>
          </w:p>
        </w:tc>
        <w:tc>
          <w:tcPr>
            <w:tcW w:w="4574" w:type="dxa"/>
            <w:gridSpan w:val="2"/>
          </w:tcPr>
          <w:p w:rsidR="00E12980" w:rsidRPr="00382C9D" w:rsidRDefault="00E12980" w:rsidP="00BD6DE4">
            <w:pPr>
              <w:shd w:val="clear" w:color="auto" w:fill="FFFFFF"/>
              <w:spacing w:line="283" w:lineRule="exact"/>
              <w:ind w:right="10"/>
              <w:rPr>
                <w:i/>
              </w:rPr>
            </w:pPr>
          </w:p>
        </w:tc>
      </w:tr>
      <w:tr w:rsidR="00D426DD"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D426DD" w:rsidRPr="008250C5" w:rsidRDefault="00E25AA6" w:rsidP="007549FA">
            <w:pPr>
              <w:jc w:val="center"/>
            </w:pPr>
            <w:r>
              <w:rPr>
                <w:sz w:val="22"/>
                <w:szCs w:val="22"/>
              </w:rPr>
              <w:t>3.7.</w:t>
            </w:r>
          </w:p>
        </w:tc>
        <w:tc>
          <w:tcPr>
            <w:tcW w:w="8932" w:type="dxa"/>
            <w:gridSpan w:val="2"/>
          </w:tcPr>
          <w:p w:rsidR="00D426DD" w:rsidRPr="00382C9D" w:rsidRDefault="00E25AA6" w:rsidP="009B4B15">
            <w:pPr>
              <w:shd w:val="clear" w:color="auto" w:fill="FFFFFF"/>
              <w:ind w:right="11"/>
              <w:jc w:val="both"/>
            </w:pPr>
            <w:r w:rsidRPr="00E25AA6">
              <w:rPr>
                <w:sz w:val="22"/>
                <w:szCs w:val="22"/>
              </w:rPr>
              <w:t xml:space="preserve">Skrytki na sprzęt i przedział autopompy  wyposażone w oświetlenie wewnętrzne, listwy- LED, umieszczone pionowo po obu stronach schowka, przy prowadnicy żaluzji, włączane automatycznie </w:t>
            </w:r>
            <w:r w:rsidRPr="00E25AA6">
              <w:rPr>
                <w:sz w:val="22"/>
                <w:szCs w:val="22"/>
              </w:rPr>
              <w:lastRenderedPageBreak/>
              <w:t>po otwarciu  drzwi-żaluzji skrytki.</w:t>
            </w:r>
          </w:p>
        </w:tc>
        <w:tc>
          <w:tcPr>
            <w:tcW w:w="4574" w:type="dxa"/>
            <w:gridSpan w:val="2"/>
          </w:tcPr>
          <w:p w:rsidR="00D426DD" w:rsidRPr="00382C9D" w:rsidRDefault="00D426DD" w:rsidP="00BD6DE4">
            <w:pPr>
              <w:shd w:val="clear" w:color="auto" w:fill="FFFFFF"/>
              <w:spacing w:line="283" w:lineRule="exact"/>
              <w:ind w:right="10"/>
              <w:rPr>
                <w:i/>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DD5994" w:rsidP="007549FA">
            <w:pPr>
              <w:jc w:val="center"/>
            </w:pPr>
            <w:r>
              <w:rPr>
                <w:sz w:val="22"/>
                <w:szCs w:val="22"/>
              </w:rPr>
              <w:lastRenderedPageBreak/>
              <w:t>3.8</w:t>
            </w:r>
          </w:p>
        </w:tc>
        <w:tc>
          <w:tcPr>
            <w:tcW w:w="8932" w:type="dxa"/>
            <w:gridSpan w:val="2"/>
          </w:tcPr>
          <w:p w:rsidR="00E12980" w:rsidRPr="00382C9D" w:rsidRDefault="00E25AA6" w:rsidP="005C7025">
            <w:pPr>
              <w:shd w:val="clear" w:color="auto" w:fill="FFFFFF"/>
              <w:ind w:right="11"/>
              <w:jc w:val="both"/>
            </w:pPr>
            <w:r w:rsidRPr="00E25AA6">
              <w:rPr>
                <w:sz w:val="22"/>
                <w:szCs w:val="22"/>
              </w:rPr>
              <w:t>Oświetlenie pola pracy wokół zabudowy wykonane w technologii LED, zapewniające oświetlenie w warunkach słabej widoczności min. 5 luksów w odległości 1 m od pojazdu na poziomie podłoża, włączane z kabiny kierowcy oraz z możliwością sterowania oświetleniem z tablicy autopompy. Dodatkowo zewnętrzne listwy LED, zamontowane nad żaluzjami,  do oświetlenia pola bezpośrednio przy pojeździe zapewniające bezpieczeństwo obsługi nadwozia  wokół samochodu, w czasie akcji ratowniczej.</w:t>
            </w:r>
          </w:p>
        </w:tc>
        <w:tc>
          <w:tcPr>
            <w:tcW w:w="4574" w:type="dxa"/>
            <w:gridSpan w:val="2"/>
          </w:tcPr>
          <w:p w:rsidR="00E12980" w:rsidRPr="00382C9D" w:rsidRDefault="00E12980" w:rsidP="00BD6DE4">
            <w:pPr>
              <w:shd w:val="clear" w:color="auto" w:fill="FFFFFF"/>
              <w:spacing w:line="283" w:lineRule="exact"/>
              <w:ind w:right="10"/>
              <w:rPr>
                <w:i/>
              </w:rPr>
            </w:pPr>
          </w:p>
        </w:tc>
      </w:tr>
      <w:tr w:rsidR="00E12980" w:rsidRPr="00844E1B"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44E1B" w:rsidRDefault="00E12980" w:rsidP="007549FA">
            <w:pPr>
              <w:jc w:val="center"/>
            </w:pPr>
            <w:r w:rsidRPr="00844E1B">
              <w:rPr>
                <w:sz w:val="22"/>
              </w:rPr>
              <w:t>3.</w:t>
            </w:r>
            <w:r w:rsidR="00DD5994">
              <w:rPr>
                <w:sz w:val="22"/>
              </w:rPr>
              <w:t>9</w:t>
            </w:r>
          </w:p>
        </w:tc>
        <w:tc>
          <w:tcPr>
            <w:tcW w:w="8932" w:type="dxa"/>
            <w:gridSpan w:val="2"/>
          </w:tcPr>
          <w:p w:rsidR="005F0E8B" w:rsidRPr="006235C8" w:rsidRDefault="005F0E8B" w:rsidP="00E25AA6">
            <w:pPr>
              <w:autoSpaceDE w:val="0"/>
              <w:autoSpaceDN w:val="0"/>
              <w:adjustRightInd w:val="0"/>
              <w:jc w:val="both"/>
            </w:pPr>
            <w:r w:rsidRPr="006235C8">
              <w:rPr>
                <w:sz w:val="22"/>
              </w:rPr>
              <w:t>Wszystkie wewnętrzne ściany skrytek wykonane z aluminium anodowanego</w:t>
            </w:r>
            <w:r w:rsidR="00AE7B43" w:rsidRPr="006235C8">
              <w:rPr>
                <w:sz w:val="22"/>
              </w:rPr>
              <w:t xml:space="preserve"> </w:t>
            </w:r>
            <w:r w:rsidR="006235C8" w:rsidRPr="006235C8">
              <w:rPr>
                <w:sz w:val="22"/>
              </w:rPr>
              <w:t xml:space="preserve">w zależności od potrzeb Zamawiającego </w:t>
            </w:r>
            <w:r w:rsidR="00AE7B43" w:rsidRPr="006235C8">
              <w:rPr>
                <w:sz w:val="22"/>
              </w:rPr>
              <w:t>blacha perforowana/ażurowa</w:t>
            </w:r>
            <w:r w:rsidRPr="006235C8">
              <w:rPr>
                <w:sz w:val="22"/>
              </w:rPr>
              <w:t xml:space="preserve"> z otworami </w:t>
            </w:r>
            <w:r w:rsidR="00AE7B43" w:rsidRPr="006235C8">
              <w:rPr>
                <w:sz w:val="22"/>
              </w:rPr>
              <w:t xml:space="preserve">w kształcie kwadratu </w:t>
            </w:r>
            <w:r w:rsidRPr="006235C8">
              <w:rPr>
                <w:sz w:val="22"/>
              </w:rPr>
              <w:t>p</w:t>
            </w:r>
            <w:r w:rsidR="006235C8" w:rsidRPr="006235C8">
              <w:rPr>
                <w:sz w:val="22"/>
              </w:rPr>
              <w:t>od montaż uchwytów oraz sprzętu</w:t>
            </w:r>
            <w:r w:rsidRPr="006235C8">
              <w:rPr>
                <w:sz w:val="22"/>
              </w:rPr>
              <w:t xml:space="preserve"> </w:t>
            </w:r>
            <w:r w:rsidR="006235C8" w:rsidRPr="006235C8">
              <w:rPr>
                <w:sz w:val="22"/>
              </w:rPr>
              <w:t xml:space="preserve">lub bez otworów </w:t>
            </w:r>
            <w:r w:rsidRPr="006235C8">
              <w:rPr>
                <w:sz w:val="22"/>
              </w:rPr>
              <w:t xml:space="preserve">z systemem umożliwiającym płynną  regulację położenia (wysokości). Półki sprzętowe poziome / poziome wysuwane tace / pionowe otwierane wahadłowo tace pokryte blachą kwasoodporną, tworzywem sztucznym lub blachą aluminiową anodowaną </w:t>
            </w:r>
            <w:r w:rsidR="006235C8" w:rsidRPr="006235C8">
              <w:rPr>
                <w:sz w:val="22"/>
              </w:rPr>
              <w:t xml:space="preserve">perforowaną/ażurową z otworami w kształcie kwadratu </w:t>
            </w:r>
            <w:r w:rsidRPr="006235C8">
              <w:rPr>
                <w:sz w:val="22"/>
              </w:rPr>
              <w:t xml:space="preserve">pod montaż uchwytów. Układ, rozmieszczenie  oraz rodzaj materiału użytego do wykończenia wnętrza skrytek, półek sprzętowych, tac poziomych oraz pionowych uzgodnione z Zamawiającym </w:t>
            </w:r>
            <w:r w:rsidRPr="006235C8">
              <w:rPr>
                <w:sz w:val="22"/>
                <w:szCs w:val="22"/>
              </w:rPr>
              <w:t>na kolejnych etapach wykonywania zabudowy samochodu przez Wykonawcę</w:t>
            </w:r>
            <w:r w:rsidR="006235C8" w:rsidRPr="006235C8">
              <w:rPr>
                <w:sz w:val="22"/>
                <w:szCs w:val="22"/>
              </w:rPr>
              <w:t>.</w:t>
            </w:r>
          </w:p>
          <w:p w:rsidR="00E25AA6" w:rsidRPr="00E25AA6" w:rsidRDefault="00E25AA6" w:rsidP="00E25AA6">
            <w:pPr>
              <w:autoSpaceDE w:val="0"/>
              <w:autoSpaceDN w:val="0"/>
              <w:adjustRightInd w:val="0"/>
              <w:jc w:val="both"/>
            </w:pPr>
            <w:r w:rsidRPr="00E25AA6">
              <w:rPr>
                <w:sz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Podesty robocze o szerokości mniejszej bądź równej 550mm muszą być tak skonstruowane aby wytrzymywać obciążenie min 140 kg. Podesty większe niż 550 mm muszą wytrzymywać obciążenie min. 280 kg.</w:t>
            </w:r>
          </w:p>
          <w:p w:rsidR="00E25AA6" w:rsidRPr="00E25AA6" w:rsidRDefault="00E25AA6" w:rsidP="00E25AA6">
            <w:pPr>
              <w:autoSpaceDE w:val="0"/>
              <w:autoSpaceDN w:val="0"/>
              <w:adjustRightInd w:val="0"/>
              <w:jc w:val="both"/>
            </w:pPr>
            <w:r w:rsidRPr="00E25AA6">
              <w:rPr>
                <w:sz w:val="22"/>
              </w:rPr>
              <w:t>Uchwyty, klamki wszystkich urządzeń samochodu, drzwi żaluzjowych, szuflad, podestów, tac, skonstruowane tak, aby umożliwiały ich obsługę w rękawicach.</w:t>
            </w:r>
          </w:p>
          <w:p w:rsidR="00E12980" w:rsidRPr="00844E1B" w:rsidRDefault="00E25AA6" w:rsidP="00E25AA6">
            <w:pPr>
              <w:autoSpaceDE w:val="0"/>
              <w:autoSpaceDN w:val="0"/>
              <w:adjustRightInd w:val="0"/>
              <w:jc w:val="both"/>
            </w:pPr>
            <w:r w:rsidRPr="00E25AA6">
              <w:rPr>
                <w:sz w:val="22"/>
              </w:rPr>
              <w:t>Rozmieszczenie oraz układ półek tac/szuflad wysuwnych uzgodnione z Zamawiającym na kolejnych etapach wykonywania zabudowy samochodu przez Wykonawcę.</w:t>
            </w:r>
          </w:p>
        </w:tc>
        <w:tc>
          <w:tcPr>
            <w:tcW w:w="4574" w:type="dxa"/>
            <w:gridSpan w:val="2"/>
          </w:tcPr>
          <w:p w:rsidR="00E12980" w:rsidRPr="00844E1B" w:rsidRDefault="00E12980" w:rsidP="00BD6DE4">
            <w:pPr>
              <w:shd w:val="clear" w:color="auto" w:fill="FFFFFF"/>
              <w:spacing w:line="283" w:lineRule="exact"/>
              <w:ind w:right="10"/>
              <w:rPr>
                <w:i/>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DD5994" w:rsidP="00D8659F">
            <w:pPr>
              <w:jc w:val="center"/>
            </w:pPr>
            <w:r>
              <w:rPr>
                <w:sz w:val="22"/>
                <w:szCs w:val="22"/>
              </w:rPr>
              <w:t>3.10</w:t>
            </w:r>
          </w:p>
        </w:tc>
        <w:tc>
          <w:tcPr>
            <w:tcW w:w="8932" w:type="dxa"/>
            <w:gridSpan w:val="2"/>
          </w:tcPr>
          <w:p w:rsidR="00E12980" w:rsidRPr="00E777DE" w:rsidRDefault="00E12980" w:rsidP="00FE547E">
            <w:pPr>
              <w:autoSpaceDE w:val="0"/>
              <w:autoSpaceDN w:val="0"/>
              <w:adjustRightInd w:val="0"/>
              <w:jc w:val="both"/>
            </w:pPr>
            <w:r w:rsidRPr="00673DEA">
              <w:rPr>
                <w:sz w:val="22"/>
                <w:szCs w:val="22"/>
              </w:rPr>
              <w:t xml:space="preserve">Mocowanie aparatów przewożonych w części zabudowy musi być na stelażu umożliwiającym </w:t>
            </w:r>
            <w:r w:rsidRPr="00673DEA">
              <w:rPr>
                <w:spacing w:val="-2"/>
                <w:sz w:val="22"/>
                <w:szCs w:val="22"/>
              </w:rPr>
              <w:t>samodzielne zakładanie aparatów, bez</w:t>
            </w:r>
            <w:r>
              <w:rPr>
                <w:spacing w:val="-2"/>
                <w:sz w:val="22"/>
                <w:szCs w:val="22"/>
              </w:rPr>
              <w:t xml:space="preserve"> konieczności</w:t>
            </w:r>
            <w:r w:rsidRPr="00673DEA">
              <w:rPr>
                <w:spacing w:val="-2"/>
                <w:sz w:val="22"/>
                <w:szCs w:val="22"/>
              </w:rPr>
              <w:t xml:space="preserve"> zdejmowa</w:t>
            </w:r>
            <w:r w:rsidRPr="00673DEA">
              <w:rPr>
                <w:spacing w:val="-2"/>
                <w:sz w:val="22"/>
                <w:szCs w:val="22"/>
              </w:rPr>
              <w:softHyphen/>
            </w:r>
            <w:r w:rsidRPr="00673DEA">
              <w:rPr>
                <w:sz w:val="22"/>
                <w:szCs w:val="22"/>
              </w:rPr>
              <w:t>nia ze stelaża.</w:t>
            </w:r>
          </w:p>
        </w:tc>
        <w:tc>
          <w:tcPr>
            <w:tcW w:w="4574" w:type="dxa"/>
            <w:gridSpan w:val="2"/>
          </w:tcPr>
          <w:p w:rsidR="00E12980" w:rsidRPr="00382C9D" w:rsidRDefault="00E12980" w:rsidP="00BD6DE4">
            <w:pPr>
              <w:shd w:val="clear" w:color="auto" w:fill="FFFFFF"/>
              <w:spacing w:line="283" w:lineRule="exact"/>
              <w:ind w:right="10"/>
              <w:rPr>
                <w:i/>
              </w:rPr>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8250C5" w:rsidRDefault="00DD5994" w:rsidP="00D8659F">
            <w:pPr>
              <w:jc w:val="center"/>
            </w:pPr>
            <w:r>
              <w:rPr>
                <w:sz w:val="22"/>
                <w:szCs w:val="22"/>
              </w:rPr>
              <w:lastRenderedPageBreak/>
              <w:t>3.11</w:t>
            </w:r>
          </w:p>
        </w:tc>
        <w:tc>
          <w:tcPr>
            <w:tcW w:w="8932" w:type="dxa"/>
            <w:gridSpan w:val="2"/>
          </w:tcPr>
          <w:p w:rsidR="00E12980" w:rsidRPr="004A0305" w:rsidRDefault="00E12980" w:rsidP="00FD315C">
            <w:pPr>
              <w:autoSpaceDE w:val="0"/>
              <w:autoSpaceDN w:val="0"/>
              <w:adjustRightInd w:val="0"/>
              <w:jc w:val="both"/>
            </w:pPr>
            <w:r w:rsidRPr="00BF32F1">
              <w:rPr>
                <w:sz w:val="22"/>
                <w:szCs w:val="22"/>
              </w:rPr>
              <w:t xml:space="preserve">Agregat prądotwórczy </w:t>
            </w:r>
            <w:r w:rsidR="00BF32F1" w:rsidRPr="00BF32F1">
              <w:rPr>
                <w:sz w:val="22"/>
                <w:szCs w:val="22"/>
              </w:rPr>
              <w:t>zamontowany za pomocą uchwytów z możliwością przemieszczania po odbezpieczeniu uchwytów mocujących</w:t>
            </w:r>
            <w:r w:rsidR="00BF32F1">
              <w:rPr>
                <w:sz w:val="22"/>
                <w:szCs w:val="22"/>
              </w:rPr>
              <w:t xml:space="preserve">, </w:t>
            </w:r>
            <w:r w:rsidRPr="00BF32F1">
              <w:rPr>
                <w:sz w:val="22"/>
                <w:szCs w:val="22"/>
              </w:rPr>
              <w:t xml:space="preserve">umieszczony </w:t>
            </w:r>
            <w:r w:rsidRPr="00BF32F1">
              <w:rPr>
                <w:bCs/>
                <w:sz w:val="22"/>
                <w:szCs w:val="22"/>
              </w:rPr>
              <w:t>na wysuwanej</w:t>
            </w:r>
            <w:r w:rsidR="00560E66">
              <w:rPr>
                <w:bCs/>
                <w:sz w:val="22"/>
                <w:szCs w:val="22"/>
              </w:rPr>
              <w:t>,</w:t>
            </w:r>
            <w:r w:rsidR="00BF32F1" w:rsidRPr="00BF32F1">
              <w:rPr>
                <w:bCs/>
                <w:sz w:val="22"/>
                <w:szCs w:val="22"/>
              </w:rPr>
              <w:t xml:space="preserve"> </w:t>
            </w:r>
            <w:r w:rsidR="00560E66" w:rsidRPr="00560E66">
              <w:rPr>
                <w:bCs/>
                <w:sz w:val="22"/>
                <w:szCs w:val="22"/>
              </w:rPr>
              <w:t>umożliwiającej całkowite wysunięcie agregatu z zabudowy</w:t>
            </w:r>
            <w:r w:rsidR="00BF32F1" w:rsidRPr="00BF32F1">
              <w:rPr>
                <w:bCs/>
                <w:sz w:val="22"/>
                <w:szCs w:val="22"/>
              </w:rPr>
              <w:t xml:space="preserve"> </w:t>
            </w:r>
            <w:r w:rsidR="00BF32F1">
              <w:rPr>
                <w:bCs/>
                <w:sz w:val="22"/>
                <w:szCs w:val="22"/>
              </w:rPr>
              <w:t xml:space="preserve"> </w:t>
            </w:r>
            <w:r w:rsidR="00560E66">
              <w:rPr>
                <w:bCs/>
                <w:sz w:val="22"/>
                <w:szCs w:val="22"/>
              </w:rPr>
              <w:t>lub obrotowej o kąt 90</w:t>
            </w:r>
            <w:r w:rsidR="00BF32F1" w:rsidRPr="00BF32F1">
              <w:rPr>
                <w:bCs/>
                <w:sz w:val="22"/>
                <w:szCs w:val="22"/>
              </w:rPr>
              <w:t xml:space="preserve"> stopni</w:t>
            </w:r>
            <w:r w:rsidRPr="00BF32F1">
              <w:rPr>
                <w:bCs/>
                <w:sz w:val="22"/>
                <w:szCs w:val="22"/>
              </w:rPr>
              <w:t xml:space="preserve"> tacy ładunkowej o nośności dostosowanej do masy agregatu.</w:t>
            </w:r>
            <w:r w:rsidR="00015FD9" w:rsidRPr="009F2486">
              <w:rPr>
                <w:bCs/>
                <w:sz w:val="22"/>
                <w:szCs w:val="22"/>
              </w:rPr>
              <w:t xml:space="preserve"> </w:t>
            </w:r>
            <w:r w:rsidR="009F2486">
              <w:rPr>
                <w:bCs/>
                <w:sz w:val="22"/>
                <w:szCs w:val="22"/>
              </w:rPr>
              <w:t>Z</w:t>
            </w:r>
            <w:r w:rsidR="009F2486" w:rsidRPr="009F2486">
              <w:rPr>
                <w:bCs/>
                <w:sz w:val="22"/>
                <w:szCs w:val="22"/>
              </w:rPr>
              <w:t xml:space="preserve"> odprowadzeniem spalin poza skrytkę </w:t>
            </w:r>
            <w:r w:rsidR="009F2486">
              <w:rPr>
                <w:bCs/>
                <w:sz w:val="22"/>
                <w:szCs w:val="22"/>
              </w:rPr>
              <w:t xml:space="preserve"> i j</w:t>
            </w:r>
            <w:r w:rsidR="00015FD9" w:rsidRPr="009F2486">
              <w:rPr>
                <w:bCs/>
                <w:sz w:val="22"/>
                <w:szCs w:val="22"/>
              </w:rPr>
              <w:t>eżeli jest to konieczne należy zapewnić możliwość uziemienia.</w:t>
            </w:r>
            <w:r w:rsidR="009F2486" w:rsidRPr="00424047">
              <w:rPr>
                <w:bCs/>
              </w:rPr>
              <w:t xml:space="preserve"> </w:t>
            </w:r>
            <w:r w:rsidR="009F2486" w:rsidRPr="00C771AF">
              <w:rPr>
                <w:bCs/>
                <w:sz w:val="22"/>
                <w:szCs w:val="22"/>
              </w:rPr>
              <w:t>Umiejscowienie agregatu uzgodnione z Zamawiającym na kolejnych etapach wykonywania zabudowy.</w:t>
            </w:r>
          </w:p>
        </w:tc>
        <w:tc>
          <w:tcPr>
            <w:tcW w:w="4574" w:type="dxa"/>
            <w:gridSpan w:val="2"/>
          </w:tcPr>
          <w:p w:rsidR="00E12980" w:rsidRPr="00382C9D" w:rsidRDefault="00E12980" w:rsidP="00BD6DE4">
            <w:pPr>
              <w:shd w:val="clear" w:color="auto" w:fill="FFFFFF"/>
              <w:spacing w:line="283" w:lineRule="exact"/>
              <w:ind w:right="10"/>
              <w:rPr>
                <w:i/>
              </w:rPr>
            </w:pPr>
          </w:p>
        </w:tc>
      </w:tr>
      <w:tr w:rsidR="00E3355F"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3355F" w:rsidRPr="008250C5" w:rsidRDefault="008250C5" w:rsidP="00D8659F">
            <w:pPr>
              <w:jc w:val="center"/>
            </w:pPr>
            <w:r w:rsidRPr="008250C5">
              <w:rPr>
                <w:sz w:val="22"/>
                <w:szCs w:val="22"/>
              </w:rPr>
              <w:t>3.1</w:t>
            </w:r>
            <w:r w:rsidR="00DD5994">
              <w:rPr>
                <w:sz w:val="22"/>
                <w:szCs w:val="22"/>
              </w:rPr>
              <w:t>2</w:t>
            </w:r>
          </w:p>
        </w:tc>
        <w:tc>
          <w:tcPr>
            <w:tcW w:w="8932" w:type="dxa"/>
            <w:gridSpan w:val="2"/>
          </w:tcPr>
          <w:p w:rsidR="00E3355F" w:rsidRDefault="00E3355F" w:rsidP="00FD315C">
            <w:pPr>
              <w:autoSpaceDE w:val="0"/>
              <w:autoSpaceDN w:val="0"/>
              <w:adjustRightInd w:val="0"/>
              <w:jc w:val="both"/>
            </w:pPr>
            <w:r w:rsidRPr="00C771AF">
              <w:rPr>
                <w:sz w:val="22"/>
                <w:szCs w:val="22"/>
              </w:rPr>
              <w:t xml:space="preserve">Zestaw sanitarny, zamontowany </w:t>
            </w:r>
            <w:r w:rsidR="008B09A4" w:rsidRPr="00C771AF">
              <w:rPr>
                <w:sz w:val="22"/>
                <w:szCs w:val="22"/>
              </w:rPr>
              <w:t>w zabudowie</w:t>
            </w:r>
            <w:r w:rsidR="00C82A49">
              <w:rPr>
                <w:sz w:val="22"/>
                <w:szCs w:val="22"/>
              </w:rPr>
              <w:t xml:space="preserve"> w formie pó</w:t>
            </w:r>
            <w:r w:rsidRPr="00C771AF">
              <w:rPr>
                <w:sz w:val="22"/>
                <w:szCs w:val="22"/>
              </w:rPr>
              <w:t>łki lub wysuwanej tacy/szuflady wyposażony min,</w:t>
            </w:r>
            <w:r w:rsidR="00C82A49">
              <w:rPr>
                <w:sz w:val="22"/>
                <w:szCs w:val="22"/>
              </w:rPr>
              <w:t xml:space="preserve"> w zbiornik z czystą</w:t>
            </w:r>
            <w:r w:rsidRPr="00C771AF">
              <w:rPr>
                <w:sz w:val="22"/>
                <w:szCs w:val="22"/>
              </w:rPr>
              <w:t xml:space="preserve"> wodą z kranikiem o pojemności min. 10l, pojemnik z dozownikiem na mydło w </w:t>
            </w:r>
            <w:r w:rsidRPr="00E479B5">
              <w:rPr>
                <w:sz w:val="22"/>
                <w:szCs w:val="22"/>
              </w:rPr>
              <w:t>płynie</w:t>
            </w:r>
            <w:r w:rsidR="00BA2E20" w:rsidRPr="00E479B5">
              <w:rPr>
                <w:sz w:val="22"/>
                <w:szCs w:val="22"/>
              </w:rPr>
              <w:t>, pojemnik z dozownikiem na środek do dezynfekcji rąk</w:t>
            </w:r>
            <w:r w:rsidRPr="00E479B5">
              <w:rPr>
                <w:sz w:val="22"/>
                <w:szCs w:val="22"/>
              </w:rPr>
              <w:t xml:space="preserve"> oraz pojemnik przystosowan</w:t>
            </w:r>
            <w:r w:rsidR="00424047" w:rsidRPr="00E479B5">
              <w:rPr>
                <w:sz w:val="22"/>
                <w:szCs w:val="22"/>
              </w:rPr>
              <w:t>y</w:t>
            </w:r>
            <w:r w:rsidRPr="00E479B5">
              <w:rPr>
                <w:sz w:val="22"/>
                <w:szCs w:val="22"/>
              </w:rPr>
              <w:t xml:space="preserve"> do umieszczenia ręczników papierowych</w:t>
            </w:r>
            <w:r w:rsidR="008B09A4" w:rsidRPr="00E479B5">
              <w:rPr>
                <w:sz w:val="22"/>
                <w:szCs w:val="22"/>
              </w:rPr>
              <w:t>.</w:t>
            </w:r>
            <w:r w:rsidR="00560E66" w:rsidRPr="00E479B5">
              <w:rPr>
                <w:sz w:val="22"/>
                <w:szCs w:val="22"/>
              </w:rPr>
              <w:t xml:space="preserve"> </w:t>
            </w:r>
            <w:r w:rsidR="008B09A4" w:rsidRPr="00E479B5">
              <w:rPr>
                <w:sz w:val="22"/>
                <w:szCs w:val="22"/>
              </w:rPr>
              <w:t>Pojemnik z dozownikiem na mydło</w:t>
            </w:r>
            <w:r w:rsidR="00BA2E20" w:rsidRPr="00E479B5">
              <w:rPr>
                <w:sz w:val="22"/>
                <w:szCs w:val="22"/>
              </w:rPr>
              <w:t xml:space="preserve">, pojemnik z dozownikiem na środek do dezynfekcji rąk </w:t>
            </w:r>
            <w:r w:rsidR="008B09A4" w:rsidRPr="00E479B5">
              <w:rPr>
                <w:sz w:val="22"/>
                <w:szCs w:val="22"/>
              </w:rPr>
              <w:t xml:space="preserve"> </w:t>
            </w:r>
            <w:r w:rsidR="00560E66" w:rsidRPr="00E479B5">
              <w:rPr>
                <w:sz w:val="22"/>
                <w:szCs w:val="22"/>
              </w:rPr>
              <w:t xml:space="preserve">oraz pojemnik przystosowany do umieszczenia ręczników papierowych </w:t>
            </w:r>
            <w:r w:rsidR="002C6CF5" w:rsidRPr="00E479B5">
              <w:rPr>
                <w:sz w:val="22"/>
                <w:szCs w:val="22"/>
              </w:rPr>
              <w:t>w wykonaniu ze stali</w:t>
            </w:r>
            <w:r w:rsidR="002C6CF5" w:rsidRPr="00C771AF">
              <w:rPr>
                <w:sz w:val="22"/>
                <w:szCs w:val="22"/>
              </w:rPr>
              <w:t xml:space="preserve"> kwasoodpornej</w:t>
            </w:r>
            <w:r w:rsidRPr="00C771AF">
              <w:rPr>
                <w:sz w:val="22"/>
                <w:szCs w:val="22"/>
              </w:rPr>
              <w:t>. Dodatkowo w pobliżu należy zamontować lusterko o wymiarach min 150x150 mm</w:t>
            </w:r>
            <w:r w:rsidR="00424047" w:rsidRPr="00C771AF">
              <w:rPr>
                <w:sz w:val="22"/>
                <w:szCs w:val="22"/>
              </w:rPr>
              <w:t xml:space="preserve"> oraz pistolet z przewodem do przedmuchiwania/czyszczenia sprzętu sprężonym powietrzem podłączony do instalacji samochodu</w:t>
            </w:r>
            <w:r w:rsidR="00424047" w:rsidRPr="00C771AF">
              <w:rPr>
                <w:bCs/>
                <w:sz w:val="22"/>
                <w:szCs w:val="22"/>
              </w:rPr>
              <w:t xml:space="preserve"> Umiejscowienie zestawu s</w:t>
            </w:r>
            <w:r w:rsidR="009F2486" w:rsidRPr="00C771AF">
              <w:rPr>
                <w:bCs/>
                <w:sz w:val="22"/>
                <w:szCs w:val="22"/>
              </w:rPr>
              <w:t>anitarnego uzgodnione z Zamawiającym</w:t>
            </w:r>
            <w:r w:rsidR="00424047" w:rsidRPr="00C771AF">
              <w:rPr>
                <w:bCs/>
                <w:sz w:val="22"/>
                <w:szCs w:val="22"/>
              </w:rPr>
              <w:t xml:space="preserve"> na kolejnych etapach wykonywania zabudowy</w:t>
            </w:r>
            <w:r w:rsidR="00424047" w:rsidRPr="00424047">
              <w:rPr>
                <w:bCs/>
              </w:rPr>
              <w:t>.</w:t>
            </w:r>
          </w:p>
        </w:tc>
        <w:tc>
          <w:tcPr>
            <w:tcW w:w="4574" w:type="dxa"/>
            <w:gridSpan w:val="2"/>
          </w:tcPr>
          <w:p w:rsidR="00E3355F" w:rsidRPr="00382C9D" w:rsidRDefault="00E3355F" w:rsidP="00BD6DE4">
            <w:pPr>
              <w:shd w:val="clear" w:color="auto" w:fill="FFFFFF"/>
              <w:spacing w:line="283" w:lineRule="exact"/>
              <w:ind w:right="10"/>
              <w:rPr>
                <w:i/>
              </w:rPr>
            </w:pPr>
          </w:p>
        </w:tc>
      </w:tr>
      <w:tr w:rsidR="00E12980" w:rsidRPr="00D63C8A"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t>3.1</w:t>
            </w:r>
            <w:r w:rsidR="00DD5994">
              <w:rPr>
                <w:sz w:val="22"/>
                <w:szCs w:val="22"/>
              </w:rPr>
              <w:t>3</w:t>
            </w:r>
          </w:p>
        </w:tc>
        <w:tc>
          <w:tcPr>
            <w:tcW w:w="8932" w:type="dxa"/>
            <w:gridSpan w:val="2"/>
          </w:tcPr>
          <w:p w:rsidR="00E12980" w:rsidRPr="00D63C8A" w:rsidRDefault="004F7AB9" w:rsidP="00957109">
            <w:pPr>
              <w:autoSpaceDE w:val="0"/>
              <w:autoSpaceDN w:val="0"/>
              <w:adjustRightInd w:val="0"/>
              <w:jc w:val="both"/>
            </w:pPr>
            <w:r w:rsidRPr="00D63C8A">
              <w:rPr>
                <w:spacing w:val="-3"/>
                <w:sz w:val="22"/>
                <w:szCs w:val="22"/>
              </w:rPr>
              <w:t>Z</w:t>
            </w:r>
            <w:r>
              <w:rPr>
                <w:spacing w:val="-3"/>
                <w:sz w:val="22"/>
                <w:szCs w:val="22"/>
              </w:rPr>
              <w:t>biornik wody o pojemności min 20</w:t>
            </w:r>
            <w:r w:rsidRPr="00D63C8A">
              <w:rPr>
                <w:spacing w:val="-3"/>
                <w:sz w:val="22"/>
                <w:szCs w:val="22"/>
              </w:rPr>
              <w:t>00 dm</w:t>
            </w:r>
            <w:r w:rsidRPr="00D63C8A">
              <w:rPr>
                <w:spacing w:val="-3"/>
                <w:sz w:val="22"/>
                <w:szCs w:val="22"/>
                <w:vertAlign w:val="superscript"/>
              </w:rPr>
              <w:t>3</w:t>
            </w:r>
            <w:r w:rsidRPr="00D63C8A">
              <w:rPr>
                <w:spacing w:val="-3"/>
                <w:sz w:val="22"/>
                <w:szCs w:val="22"/>
              </w:rPr>
              <w:t xml:space="preserve">, jednak nie większej niż 3000 </w:t>
            </w:r>
            <w:r w:rsidRPr="004F7AB9">
              <w:rPr>
                <w:spacing w:val="-3"/>
                <w:sz w:val="22"/>
                <w:szCs w:val="22"/>
              </w:rPr>
              <w:t>dm</w:t>
            </w:r>
            <w:r w:rsidRPr="004F7AB9">
              <w:rPr>
                <w:spacing w:val="-3"/>
                <w:sz w:val="22"/>
                <w:szCs w:val="22"/>
                <w:vertAlign w:val="superscript"/>
              </w:rPr>
              <w:t>3</w:t>
            </w:r>
            <w:r w:rsidRPr="004F7AB9">
              <w:rPr>
                <w:spacing w:val="-3"/>
                <w:sz w:val="22"/>
                <w:szCs w:val="22"/>
              </w:rPr>
              <w:t xml:space="preserve"> z tolerancją pojemności ± 2%,  wykona</w:t>
            </w:r>
            <w:r w:rsidRPr="004F7AB9">
              <w:rPr>
                <w:sz w:val="22"/>
                <w:szCs w:val="22"/>
              </w:rPr>
              <w:t xml:space="preserve">ny z materiałów kompozytowych. Zbiornik wyposażony we </w:t>
            </w:r>
            <w:r w:rsidRPr="00D63C8A">
              <w:rPr>
                <w:sz w:val="22"/>
                <w:szCs w:val="22"/>
              </w:rPr>
              <w:t>właz rewizyjny na dachu pojazdu, falochrony, zabezpieczenie przed swobodnym wypływem wody podczas jazdy oraz urządzenie przelewowe zabezpieczające zbiornik przed uszkodzeniem podczas jego napełniania.</w:t>
            </w:r>
            <w:r w:rsidRPr="00D63C8A">
              <w:rPr>
                <w:spacing w:val="-3"/>
                <w:sz w:val="22"/>
                <w:szCs w:val="22"/>
              </w:rPr>
              <w:t xml:space="preserve"> Nadciśnienie testowe zbiornika – min 20 </w:t>
            </w:r>
            <w:proofErr w:type="spellStart"/>
            <w:r w:rsidRPr="00D63C8A">
              <w:rPr>
                <w:spacing w:val="-3"/>
                <w:sz w:val="22"/>
                <w:szCs w:val="22"/>
              </w:rPr>
              <w:t>kPa</w:t>
            </w:r>
            <w:proofErr w:type="spellEnd"/>
            <w:r w:rsidRPr="00D63C8A">
              <w:rPr>
                <w:spacing w:val="-3"/>
                <w:sz w:val="22"/>
                <w:szCs w:val="22"/>
              </w:rPr>
              <w:t>.</w:t>
            </w:r>
            <w:r>
              <w:t xml:space="preserve"> </w:t>
            </w:r>
            <w:r w:rsidRPr="00A02907">
              <w:rPr>
                <w:sz w:val="22"/>
                <w:szCs w:val="22"/>
              </w:rPr>
              <w:t>Wykonawca wyda samochód z pełnym zbiornikiem wody.</w:t>
            </w:r>
          </w:p>
        </w:tc>
        <w:tc>
          <w:tcPr>
            <w:tcW w:w="4574" w:type="dxa"/>
            <w:gridSpan w:val="2"/>
          </w:tcPr>
          <w:p w:rsidR="00E12980" w:rsidRPr="00D63C8A" w:rsidRDefault="00E12980" w:rsidP="000206E0">
            <w:pPr>
              <w:shd w:val="clear" w:color="auto" w:fill="FFFFFF"/>
              <w:spacing w:line="283" w:lineRule="exact"/>
              <w:ind w:right="48"/>
              <w:rPr>
                <w:i/>
              </w:rPr>
            </w:pPr>
            <w:r w:rsidRPr="00D63C8A">
              <w:rPr>
                <w:i/>
                <w:sz w:val="22"/>
                <w:szCs w:val="22"/>
              </w:rPr>
              <w:t>Podać pojemność zbiornika</w:t>
            </w:r>
          </w:p>
        </w:tc>
      </w:tr>
      <w:tr w:rsidR="00E12980" w:rsidRPr="00D63C8A"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t>3.1</w:t>
            </w:r>
            <w:r w:rsidR="00DD5994">
              <w:rPr>
                <w:sz w:val="22"/>
                <w:szCs w:val="22"/>
              </w:rPr>
              <w:t>4</w:t>
            </w:r>
          </w:p>
        </w:tc>
        <w:tc>
          <w:tcPr>
            <w:tcW w:w="8932" w:type="dxa"/>
            <w:gridSpan w:val="2"/>
          </w:tcPr>
          <w:p w:rsidR="00BB69FD" w:rsidRDefault="00BB69FD" w:rsidP="00DD5994">
            <w:pPr>
              <w:shd w:val="clear" w:color="auto" w:fill="FFFFFF"/>
              <w:jc w:val="both"/>
              <w:rPr>
                <w:sz w:val="22"/>
                <w:szCs w:val="22"/>
              </w:rPr>
            </w:pPr>
            <w:r w:rsidRPr="00851F85">
              <w:rPr>
                <w:sz w:val="22"/>
                <w:szCs w:val="22"/>
              </w:rPr>
              <w:t>Jeden</w:t>
            </w:r>
            <w:r>
              <w:rPr>
                <w:sz w:val="22"/>
                <w:szCs w:val="22"/>
              </w:rPr>
              <w:t xml:space="preserve"> z</w:t>
            </w:r>
            <w:r w:rsidRPr="00424047">
              <w:rPr>
                <w:sz w:val="22"/>
                <w:szCs w:val="22"/>
              </w:rPr>
              <w:t xml:space="preserve">biornik środka pianotwórczego o pojemności min 10 % pojemności zbiornika wody, wykonany z materiałów kompozytowych </w:t>
            </w:r>
            <w:r w:rsidRPr="007B3609">
              <w:rPr>
                <w:spacing w:val="-2"/>
                <w:sz w:val="22"/>
                <w:szCs w:val="22"/>
              </w:rPr>
              <w:t xml:space="preserve">odpornych na działanie dopuszczonych </w:t>
            </w:r>
            <w:r w:rsidRPr="007B3609">
              <w:rPr>
                <w:sz w:val="22"/>
                <w:szCs w:val="22"/>
              </w:rPr>
              <w:t>do stosowania środków pianotwórczych i mody</w:t>
            </w:r>
            <w:r w:rsidRPr="007B3609">
              <w:rPr>
                <w:sz w:val="22"/>
                <w:szCs w:val="22"/>
              </w:rPr>
              <w:softHyphen/>
              <w:t>f</w:t>
            </w:r>
            <w:r w:rsidRPr="00EB3F47">
              <w:rPr>
                <w:sz w:val="22"/>
                <w:szCs w:val="22"/>
              </w:rPr>
              <w:t xml:space="preserve">ikatorów, zintegrowany ze zbiornikiem </w:t>
            </w:r>
            <w:r w:rsidRPr="00E479B5">
              <w:rPr>
                <w:sz w:val="22"/>
                <w:szCs w:val="22"/>
              </w:rPr>
              <w:t xml:space="preserve">wody lub </w:t>
            </w:r>
            <w:r w:rsidR="00E479B5" w:rsidRPr="00E479B5">
              <w:rPr>
                <w:sz w:val="22"/>
                <w:szCs w:val="22"/>
              </w:rPr>
              <w:t xml:space="preserve">w </w:t>
            </w:r>
            <w:r w:rsidRPr="00E479B5">
              <w:rPr>
                <w:sz w:val="22"/>
                <w:szCs w:val="22"/>
              </w:rPr>
              <w:t>innym miejscu uzgodnionym z Zamawiającym na kolejnych etapach wykonania zabudowy samochodu przez Wykonawcę. Napełnianie zbiornika możliwe z poziomu terenu przez nasadę W 52 i dachu pojazdu przez nasadę W 75</w:t>
            </w:r>
            <w:r w:rsidRPr="00EB3F47">
              <w:rPr>
                <w:sz w:val="22"/>
                <w:szCs w:val="22"/>
              </w:rPr>
              <w:t xml:space="preserve">. </w:t>
            </w:r>
            <w:r w:rsidRPr="003D282D">
              <w:rPr>
                <w:spacing w:val="-3"/>
                <w:sz w:val="22"/>
                <w:szCs w:val="22"/>
              </w:rPr>
              <w:t xml:space="preserve">Nadciśnienie </w:t>
            </w:r>
            <w:r w:rsidRPr="00B361EF">
              <w:rPr>
                <w:spacing w:val="-3"/>
                <w:sz w:val="22"/>
                <w:szCs w:val="22"/>
              </w:rPr>
              <w:t xml:space="preserve">testowe zbiornika – min 20 </w:t>
            </w:r>
            <w:proofErr w:type="spellStart"/>
            <w:r w:rsidRPr="00B361EF">
              <w:rPr>
                <w:spacing w:val="-3"/>
                <w:sz w:val="22"/>
                <w:szCs w:val="22"/>
              </w:rPr>
              <w:t>kPa</w:t>
            </w:r>
            <w:proofErr w:type="spellEnd"/>
            <w:r w:rsidRPr="00B361EF">
              <w:rPr>
                <w:spacing w:val="-3"/>
                <w:sz w:val="22"/>
                <w:szCs w:val="22"/>
              </w:rPr>
              <w:t>. Uzupełniony środkiem pianotwórczym klasy „A”  o stężeniu max. 1% przeznaczonym do wytwarzania pian gaśniczych każdego rodzaju, tj. piany sprężonej, lekkiej, średniej i ciężkiej, do stosowania we wszystkich urządzeniach wytwarzających pianę gaśniczą oraz pianę sprężoną. Okres zachowania swoich właściwości minimum 5 lat oraz rok produkcji nie starszy niż 2018 rok</w:t>
            </w:r>
            <w:r w:rsidR="00A64070" w:rsidRPr="00B361EF">
              <w:rPr>
                <w:spacing w:val="-3"/>
                <w:sz w:val="22"/>
                <w:szCs w:val="22"/>
              </w:rPr>
              <w:t xml:space="preserve">. </w:t>
            </w:r>
            <w:r w:rsidR="00A64070" w:rsidRPr="00B361EF">
              <w:rPr>
                <w:sz w:val="22"/>
                <w:szCs w:val="22"/>
              </w:rPr>
              <w:t xml:space="preserve">Wykonawca wyda samochód </w:t>
            </w:r>
            <w:r w:rsidR="00A64070" w:rsidRPr="00B361EF">
              <w:rPr>
                <w:sz w:val="22"/>
                <w:szCs w:val="22"/>
              </w:rPr>
              <w:lastRenderedPageBreak/>
              <w:t>z pełnym zbiornikiem środka pianotwórczego.</w:t>
            </w:r>
            <w:r w:rsidR="00B361EF" w:rsidRPr="00B361EF">
              <w:rPr>
                <w:sz w:val="22"/>
                <w:szCs w:val="22"/>
              </w:rPr>
              <w:t xml:space="preserve"> W przypadku braku na dzień odbioru faktycznego świadectwa dopuszczenia na w/w środek pianotwórczy Zamawiający dopuszcza wydanie pojazdu z pustym zbiornikiem/zbiornikami.</w:t>
            </w:r>
          </w:p>
          <w:p w:rsidR="004F7AB9" w:rsidRPr="004F7AB9" w:rsidRDefault="004F7AB9" w:rsidP="00DD5994">
            <w:pPr>
              <w:shd w:val="clear" w:color="auto" w:fill="FFFFFF"/>
              <w:jc w:val="both"/>
              <w:rPr>
                <w:sz w:val="22"/>
              </w:rPr>
            </w:pPr>
            <w:r w:rsidRPr="004F7AB9">
              <w:rPr>
                <w:sz w:val="22"/>
              </w:rPr>
              <w:t>Zamawiający dopuszcza zamontowania drugiego mechanicznego dozownika o stężeniach 3% i 6 % celem uzyskania certyfikatu CNBOP.</w:t>
            </w:r>
          </w:p>
          <w:p w:rsidR="00DD5994" w:rsidRPr="00DD5994" w:rsidRDefault="00DD5994" w:rsidP="00DD5994">
            <w:pPr>
              <w:shd w:val="clear" w:color="auto" w:fill="FFFFFF"/>
              <w:jc w:val="both"/>
            </w:pPr>
            <w:r w:rsidRPr="00DD5994">
              <w:rPr>
                <w:sz w:val="22"/>
                <w:szCs w:val="22"/>
              </w:rPr>
              <w:t xml:space="preserve">Nasady do tankowania zbiorników środka pianotwórczego oznaczone na stałe. </w:t>
            </w:r>
          </w:p>
          <w:p w:rsidR="00DD5994" w:rsidRPr="00DD5994" w:rsidRDefault="00DD5994" w:rsidP="00DD5994">
            <w:pPr>
              <w:shd w:val="clear" w:color="auto" w:fill="FFFFFF"/>
              <w:jc w:val="both"/>
            </w:pPr>
            <w:r w:rsidRPr="00DD5994">
              <w:rPr>
                <w:sz w:val="22"/>
                <w:szCs w:val="22"/>
              </w:rPr>
              <w:t xml:space="preserve">W trakcie odbioru techniczno-jakościowego będzie sprawdzane (testowane) działanie układu wodno-pianowego oraz systemu piany sprężonej. </w:t>
            </w:r>
          </w:p>
          <w:p w:rsidR="00402ECE" w:rsidRPr="00402ECE" w:rsidRDefault="00DD5994" w:rsidP="00DD5994">
            <w:pPr>
              <w:shd w:val="clear" w:color="auto" w:fill="FFFFFF"/>
              <w:jc w:val="both"/>
              <w:rPr>
                <w:spacing w:val="-3"/>
              </w:rPr>
            </w:pPr>
            <w:r w:rsidRPr="00DD5994">
              <w:rPr>
                <w:sz w:val="22"/>
                <w:szCs w:val="22"/>
              </w:rPr>
              <w:t>Podczas szkolenia z obsługi pojazdu, należy przeprowadzić szkolenie z użyciem układu wodno-pianowego oraz systemu piany sprężonej na koszt Wykonawcy.</w:t>
            </w:r>
          </w:p>
        </w:tc>
        <w:tc>
          <w:tcPr>
            <w:tcW w:w="4574" w:type="dxa"/>
            <w:gridSpan w:val="2"/>
          </w:tcPr>
          <w:p w:rsidR="00E12980" w:rsidRPr="00D63C8A" w:rsidRDefault="00E12980" w:rsidP="000206E0">
            <w:pPr>
              <w:shd w:val="clear" w:color="auto" w:fill="FFFFFF"/>
              <w:spacing w:line="283" w:lineRule="exact"/>
            </w:pPr>
            <w:r w:rsidRPr="00D63C8A">
              <w:rPr>
                <w:i/>
                <w:sz w:val="22"/>
                <w:szCs w:val="22"/>
              </w:rPr>
              <w:lastRenderedPageBreak/>
              <w:t>Podać pojemność zbiornika</w:t>
            </w: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lastRenderedPageBreak/>
              <w:t>3.1</w:t>
            </w:r>
            <w:r w:rsidR="00DD5994">
              <w:rPr>
                <w:sz w:val="22"/>
                <w:szCs w:val="22"/>
              </w:rPr>
              <w:t>5</w:t>
            </w:r>
          </w:p>
        </w:tc>
        <w:tc>
          <w:tcPr>
            <w:tcW w:w="8932" w:type="dxa"/>
            <w:gridSpan w:val="2"/>
          </w:tcPr>
          <w:p w:rsidR="00E12980" w:rsidRPr="002A0F88" w:rsidRDefault="00E12980" w:rsidP="00474648">
            <w:pPr>
              <w:shd w:val="clear" w:color="auto" w:fill="FFFFFF"/>
            </w:pPr>
            <w:r w:rsidRPr="00424047">
              <w:rPr>
                <w:sz w:val="22"/>
                <w:szCs w:val="22"/>
              </w:rPr>
              <w:t xml:space="preserve">Autopompa pożarnicza </w:t>
            </w:r>
            <w:r w:rsidR="00E81275" w:rsidRPr="007B200A">
              <w:rPr>
                <w:sz w:val="22"/>
                <w:szCs w:val="22"/>
              </w:rPr>
              <w:t>jednozakresowa A16/8</w:t>
            </w:r>
            <w:r w:rsidR="001B74EE" w:rsidRPr="00E17063">
              <w:rPr>
                <w:sz w:val="22"/>
                <w:szCs w:val="22"/>
              </w:rPr>
              <w:t xml:space="preserve"> </w:t>
            </w:r>
            <w:r w:rsidR="001B74EE" w:rsidRPr="00474DB0">
              <w:rPr>
                <w:sz w:val="22"/>
                <w:szCs w:val="22"/>
              </w:rPr>
              <w:t>o wydajności min. 1 600 l/min. przy ciśnieniu 8 bar dla głębokości ssania 1,5 m.</w:t>
            </w:r>
            <w:r w:rsidR="007B200A">
              <w:rPr>
                <w:sz w:val="22"/>
                <w:szCs w:val="22"/>
              </w:rPr>
              <w:t xml:space="preserve"> </w:t>
            </w:r>
            <w:r w:rsidR="00E17063">
              <w:rPr>
                <w:sz w:val="22"/>
                <w:szCs w:val="22"/>
              </w:rPr>
              <w:t>U</w:t>
            </w:r>
            <w:r w:rsidR="00E17063" w:rsidRPr="00E17063">
              <w:rPr>
                <w:sz w:val="22"/>
                <w:szCs w:val="22"/>
              </w:rPr>
              <w:t xml:space="preserve">możliwiająca współpracę </w:t>
            </w:r>
            <w:r w:rsidR="007B200A">
              <w:rPr>
                <w:sz w:val="22"/>
                <w:szCs w:val="22"/>
              </w:rPr>
              <w:br/>
            </w:r>
            <w:r w:rsidR="00E17063" w:rsidRPr="00E17063">
              <w:rPr>
                <w:sz w:val="22"/>
                <w:szCs w:val="22"/>
              </w:rPr>
              <w:t>z systemem piany sprężonej</w:t>
            </w:r>
            <w:r w:rsidR="00416767" w:rsidRPr="00E17063">
              <w:rPr>
                <w:sz w:val="22"/>
                <w:szCs w:val="22"/>
              </w:rPr>
              <w:t>, musi posiadać min. jeden punkt serwisowy</w:t>
            </w:r>
            <w:r w:rsidR="00CE4D6A" w:rsidRPr="00E17063">
              <w:rPr>
                <w:sz w:val="22"/>
                <w:szCs w:val="22"/>
              </w:rPr>
              <w:t xml:space="preserve"> </w:t>
            </w:r>
            <w:r w:rsidR="007B200A">
              <w:rPr>
                <w:sz w:val="22"/>
                <w:szCs w:val="22"/>
              </w:rPr>
              <w:br/>
            </w:r>
            <w:r w:rsidR="00F7567C" w:rsidRPr="00E17063">
              <w:rPr>
                <w:sz w:val="22"/>
                <w:szCs w:val="22"/>
              </w:rPr>
              <w:t>d</w:t>
            </w:r>
            <w:r w:rsidR="002707ED">
              <w:rPr>
                <w:sz w:val="22"/>
                <w:szCs w:val="22"/>
              </w:rPr>
              <w:t xml:space="preserve">o </w:t>
            </w:r>
            <w:r w:rsidR="00474648">
              <w:rPr>
                <w:sz w:val="22"/>
                <w:szCs w:val="22"/>
              </w:rPr>
              <w:t>6</w:t>
            </w:r>
            <w:r w:rsidR="00AB511D" w:rsidRPr="00E17063">
              <w:rPr>
                <w:sz w:val="22"/>
                <w:szCs w:val="22"/>
              </w:rPr>
              <w:t>00 km od siedziby Użytkownika.</w:t>
            </w:r>
          </w:p>
        </w:tc>
        <w:tc>
          <w:tcPr>
            <w:tcW w:w="4574" w:type="dxa"/>
            <w:gridSpan w:val="2"/>
          </w:tcPr>
          <w:p w:rsidR="00E12980" w:rsidRPr="00501981" w:rsidRDefault="00E12980" w:rsidP="0086006B">
            <w:pPr>
              <w:shd w:val="clear" w:color="auto" w:fill="FFFFFF"/>
              <w:spacing w:line="283" w:lineRule="exact"/>
              <w:rPr>
                <w:i/>
              </w:rPr>
            </w:pPr>
            <w:r>
              <w:rPr>
                <w:i/>
                <w:sz w:val="22"/>
                <w:szCs w:val="22"/>
              </w:rPr>
              <w:t>P</w:t>
            </w:r>
            <w:r w:rsidRPr="000A5ED8">
              <w:rPr>
                <w:i/>
                <w:sz w:val="22"/>
                <w:szCs w:val="22"/>
              </w:rPr>
              <w:t>odać producenta, typ i model oraz parametry charakterystyczne</w:t>
            </w:r>
            <w:r w:rsidR="00416767">
              <w:rPr>
                <w:i/>
                <w:sz w:val="22"/>
                <w:szCs w:val="22"/>
              </w:rPr>
              <w:t xml:space="preserve"> oraz </w:t>
            </w:r>
            <w:r w:rsidR="00CE4D6A">
              <w:rPr>
                <w:i/>
                <w:sz w:val="22"/>
                <w:szCs w:val="22"/>
              </w:rPr>
              <w:t>lokalizacje punktu serwisowego</w:t>
            </w: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t>3.1</w:t>
            </w:r>
            <w:r w:rsidR="00DD5994">
              <w:rPr>
                <w:sz w:val="22"/>
                <w:szCs w:val="22"/>
              </w:rPr>
              <w:t>6</w:t>
            </w:r>
          </w:p>
        </w:tc>
        <w:tc>
          <w:tcPr>
            <w:tcW w:w="8932" w:type="dxa"/>
            <w:gridSpan w:val="2"/>
          </w:tcPr>
          <w:p w:rsidR="00E12980" w:rsidRPr="00CA5A58" w:rsidRDefault="00E12980" w:rsidP="00CA5A58">
            <w:pPr>
              <w:shd w:val="clear" w:color="auto" w:fill="FFFFFF"/>
              <w:ind w:right="19"/>
              <w:jc w:val="both"/>
            </w:pPr>
            <w:r w:rsidRPr="00540806">
              <w:rPr>
                <w:spacing w:val="-2"/>
                <w:sz w:val="22"/>
                <w:szCs w:val="22"/>
              </w:rPr>
              <w:t xml:space="preserve">Autopompa zlokalizowana z tyłu pojazdu w </w:t>
            </w:r>
            <w:r w:rsidRPr="00540806">
              <w:rPr>
                <w:spacing w:val="-3"/>
                <w:sz w:val="22"/>
                <w:szCs w:val="22"/>
              </w:rPr>
              <w:t xml:space="preserve">obudowanym przedziale zamykanym drzwiami </w:t>
            </w:r>
            <w:r w:rsidRPr="00540806">
              <w:rPr>
                <w:sz w:val="22"/>
                <w:szCs w:val="22"/>
              </w:rPr>
              <w:t>żaluzjowymi.</w:t>
            </w:r>
          </w:p>
        </w:tc>
        <w:tc>
          <w:tcPr>
            <w:tcW w:w="4574" w:type="dxa"/>
            <w:gridSpan w:val="2"/>
          </w:tcPr>
          <w:p w:rsidR="00E12980" w:rsidRDefault="00E12980" w:rsidP="00BD6DE4">
            <w:pPr>
              <w:shd w:val="clear" w:color="auto" w:fill="FFFFFF"/>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t>3.1</w:t>
            </w:r>
            <w:r w:rsidR="00DD5994">
              <w:rPr>
                <w:sz w:val="22"/>
                <w:szCs w:val="22"/>
              </w:rPr>
              <w:t>7</w:t>
            </w:r>
          </w:p>
        </w:tc>
        <w:tc>
          <w:tcPr>
            <w:tcW w:w="8932" w:type="dxa"/>
            <w:gridSpan w:val="2"/>
          </w:tcPr>
          <w:p w:rsidR="00E12980" w:rsidRPr="00850075" w:rsidRDefault="00E12980" w:rsidP="00850075">
            <w:pPr>
              <w:shd w:val="clear" w:color="auto" w:fill="FFFFFF"/>
              <w:ind w:right="53"/>
            </w:pPr>
            <w:r w:rsidRPr="00850075">
              <w:rPr>
                <w:spacing w:val="-1"/>
                <w:sz w:val="22"/>
                <w:szCs w:val="22"/>
              </w:rPr>
              <w:t xml:space="preserve">Układ wodno-pianowy zabudowany w taki </w:t>
            </w:r>
            <w:r w:rsidRPr="00850075">
              <w:rPr>
                <w:spacing w:val="-3"/>
                <w:sz w:val="22"/>
                <w:szCs w:val="22"/>
              </w:rPr>
              <w:t xml:space="preserve">sposób, aby parametry autopompy przy zasilaniu </w:t>
            </w:r>
            <w:r w:rsidRPr="00850075">
              <w:rPr>
                <w:sz w:val="22"/>
                <w:szCs w:val="22"/>
              </w:rPr>
              <w:t>ze zbiornika samochodu były nie mniejsze niż przy zasilaniu ze zbiornika zewnętrznego dla głębokości ssania 1,5 m.</w:t>
            </w:r>
          </w:p>
        </w:tc>
        <w:tc>
          <w:tcPr>
            <w:tcW w:w="4574" w:type="dxa"/>
            <w:gridSpan w:val="2"/>
          </w:tcPr>
          <w:p w:rsidR="00E12980" w:rsidRDefault="00E12980" w:rsidP="00BD6DE4">
            <w:pPr>
              <w:shd w:val="clear" w:color="auto" w:fill="FFFFFF"/>
              <w:spacing w:line="283" w:lineRule="exact"/>
              <w:ind w:right="53"/>
            </w:pPr>
          </w:p>
        </w:tc>
      </w:tr>
      <w:tr w:rsidR="003D282D"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3D282D" w:rsidRPr="00064B1B" w:rsidRDefault="00064B1B" w:rsidP="00FE547E">
            <w:pPr>
              <w:jc w:val="center"/>
            </w:pPr>
            <w:r w:rsidRPr="00064B1B">
              <w:rPr>
                <w:sz w:val="22"/>
                <w:szCs w:val="22"/>
              </w:rPr>
              <w:t>3.1</w:t>
            </w:r>
            <w:r w:rsidR="00181DDA">
              <w:rPr>
                <w:sz w:val="22"/>
                <w:szCs w:val="22"/>
              </w:rPr>
              <w:t>8</w:t>
            </w:r>
          </w:p>
        </w:tc>
        <w:tc>
          <w:tcPr>
            <w:tcW w:w="8932" w:type="dxa"/>
            <w:gridSpan w:val="2"/>
          </w:tcPr>
          <w:p w:rsidR="00AA5E04" w:rsidRPr="007B200A" w:rsidRDefault="00AA5E04" w:rsidP="00AA5E04">
            <w:pPr>
              <w:shd w:val="clear" w:color="auto" w:fill="FFFFFF"/>
              <w:ind w:right="53"/>
              <w:rPr>
                <w:spacing w:val="-1"/>
              </w:rPr>
            </w:pPr>
            <w:r w:rsidRPr="007B200A">
              <w:rPr>
                <w:spacing w:val="-1"/>
                <w:sz w:val="22"/>
                <w:szCs w:val="22"/>
              </w:rPr>
              <w:t>Autopompa musi umożliwiać podawanie wody i wodnego roztworu środka pianotwórczego do min:</w:t>
            </w:r>
          </w:p>
          <w:p w:rsidR="00AA5E04" w:rsidRPr="007B200A" w:rsidRDefault="00AA5E04" w:rsidP="00AA5E04">
            <w:pPr>
              <w:numPr>
                <w:ilvl w:val="0"/>
                <w:numId w:val="2"/>
              </w:numPr>
              <w:shd w:val="clear" w:color="auto" w:fill="FFFFFF"/>
              <w:tabs>
                <w:tab w:val="clear" w:pos="720"/>
              </w:tabs>
              <w:ind w:right="53"/>
              <w:rPr>
                <w:spacing w:val="-1"/>
              </w:rPr>
            </w:pPr>
            <w:r w:rsidRPr="007B200A">
              <w:rPr>
                <w:spacing w:val="-1"/>
                <w:sz w:val="22"/>
                <w:szCs w:val="22"/>
              </w:rPr>
              <w:t>dwóch nasad tłocznych wielkości 75mm, zlokalizowanych za osią tylną pojazdu (po jednej na stronę</w:t>
            </w:r>
            <w:r w:rsidR="001E56C1" w:rsidRPr="007B200A">
              <w:rPr>
                <w:spacing w:val="-1"/>
                <w:sz w:val="22"/>
                <w:szCs w:val="22"/>
              </w:rPr>
              <w:t xml:space="preserve"> bez możliwości podania piany sprężonej </w:t>
            </w:r>
            <w:r w:rsidRPr="007B200A">
              <w:rPr>
                <w:spacing w:val="-1"/>
                <w:sz w:val="22"/>
                <w:szCs w:val="22"/>
              </w:rPr>
              <w:t>),</w:t>
            </w:r>
          </w:p>
          <w:p w:rsidR="00AA5E04" w:rsidRPr="007B200A" w:rsidRDefault="00AA5E04" w:rsidP="00AA5E04">
            <w:pPr>
              <w:numPr>
                <w:ilvl w:val="0"/>
                <w:numId w:val="2"/>
              </w:numPr>
              <w:shd w:val="clear" w:color="auto" w:fill="FFFFFF"/>
              <w:tabs>
                <w:tab w:val="clear" w:pos="720"/>
              </w:tabs>
              <w:ind w:right="53"/>
              <w:rPr>
                <w:spacing w:val="-1"/>
              </w:rPr>
            </w:pPr>
            <w:r w:rsidRPr="007B200A">
              <w:rPr>
                <w:spacing w:val="-1"/>
                <w:sz w:val="22"/>
                <w:szCs w:val="22"/>
              </w:rPr>
              <w:t>dwóch nasad tłocznych wielkości 75mm zlokalizowanych za tylną osią</w:t>
            </w:r>
            <w:r w:rsidR="00077AC5" w:rsidRPr="007B200A">
              <w:rPr>
                <w:spacing w:val="-1"/>
                <w:sz w:val="22"/>
                <w:szCs w:val="22"/>
              </w:rPr>
              <w:t xml:space="preserve"> pojazdu ( po jednej na stronę</w:t>
            </w:r>
            <w:r w:rsidRPr="007B200A">
              <w:rPr>
                <w:spacing w:val="-1"/>
                <w:sz w:val="22"/>
                <w:szCs w:val="22"/>
              </w:rPr>
              <w:t xml:space="preserve"> z możliwością podania wody </w:t>
            </w:r>
            <w:r w:rsidR="001A06A0" w:rsidRPr="007B200A">
              <w:rPr>
                <w:spacing w:val="-1"/>
                <w:sz w:val="22"/>
                <w:szCs w:val="22"/>
              </w:rPr>
              <w:t xml:space="preserve"> </w:t>
            </w:r>
            <w:r w:rsidRPr="007B200A">
              <w:rPr>
                <w:spacing w:val="-1"/>
                <w:sz w:val="22"/>
                <w:szCs w:val="22"/>
              </w:rPr>
              <w:t>oraz piany sprężonej</w:t>
            </w:r>
            <w:r w:rsidR="00077AC5" w:rsidRPr="007B200A">
              <w:rPr>
                <w:spacing w:val="-1"/>
                <w:sz w:val="22"/>
                <w:szCs w:val="22"/>
              </w:rPr>
              <w:t xml:space="preserve"> )</w:t>
            </w:r>
            <w:r w:rsidRPr="007B200A">
              <w:rPr>
                <w:spacing w:val="-1"/>
                <w:sz w:val="22"/>
                <w:szCs w:val="22"/>
              </w:rPr>
              <w:t xml:space="preserve">, </w:t>
            </w:r>
          </w:p>
          <w:p w:rsidR="00AA5E04" w:rsidRPr="00C86C35" w:rsidRDefault="00AA5E04" w:rsidP="00AA5E04">
            <w:pPr>
              <w:numPr>
                <w:ilvl w:val="0"/>
                <w:numId w:val="2"/>
              </w:numPr>
              <w:shd w:val="clear" w:color="auto" w:fill="FFFFFF"/>
              <w:tabs>
                <w:tab w:val="clear" w:pos="720"/>
              </w:tabs>
              <w:ind w:right="53"/>
              <w:rPr>
                <w:spacing w:val="-1"/>
              </w:rPr>
            </w:pPr>
            <w:r w:rsidRPr="00C86C35">
              <w:rPr>
                <w:spacing w:val="-1"/>
                <w:sz w:val="22"/>
                <w:szCs w:val="22"/>
              </w:rPr>
              <w:t>jednej linii szybkiego natarcia</w:t>
            </w:r>
            <w:r w:rsidR="00077AC5" w:rsidRPr="00C86C35">
              <w:rPr>
                <w:spacing w:val="-1"/>
                <w:sz w:val="22"/>
                <w:szCs w:val="22"/>
              </w:rPr>
              <w:t xml:space="preserve"> (</w:t>
            </w:r>
            <w:r w:rsidRPr="00C86C35">
              <w:rPr>
                <w:spacing w:val="-1"/>
                <w:sz w:val="22"/>
                <w:szCs w:val="22"/>
              </w:rPr>
              <w:t xml:space="preserve"> z możliwością podania wody oraz piany sprężonej</w:t>
            </w:r>
            <w:r w:rsidR="00077AC5" w:rsidRPr="00C86C35">
              <w:rPr>
                <w:spacing w:val="-1"/>
                <w:sz w:val="22"/>
                <w:szCs w:val="22"/>
              </w:rPr>
              <w:t xml:space="preserve"> )</w:t>
            </w:r>
            <w:r w:rsidRPr="00C86C35">
              <w:rPr>
                <w:spacing w:val="-1"/>
                <w:sz w:val="22"/>
                <w:szCs w:val="22"/>
              </w:rPr>
              <w:t>,</w:t>
            </w:r>
          </w:p>
          <w:p w:rsidR="00AA5E04" w:rsidRPr="00C86C35" w:rsidRDefault="00AA5E04" w:rsidP="00AA5E04">
            <w:pPr>
              <w:numPr>
                <w:ilvl w:val="0"/>
                <w:numId w:val="2"/>
              </w:numPr>
              <w:shd w:val="clear" w:color="auto" w:fill="FFFFFF"/>
              <w:tabs>
                <w:tab w:val="clear" w:pos="720"/>
              </w:tabs>
              <w:ind w:right="53"/>
              <w:rPr>
                <w:spacing w:val="-1"/>
              </w:rPr>
            </w:pPr>
            <w:r w:rsidRPr="00C86C35">
              <w:rPr>
                <w:spacing w:val="-1"/>
                <w:sz w:val="22"/>
                <w:szCs w:val="22"/>
              </w:rPr>
              <w:t>działka wodno-pianowego</w:t>
            </w:r>
            <w:r w:rsidR="00077AC5" w:rsidRPr="00C86C35">
              <w:rPr>
                <w:spacing w:val="-1"/>
                <w:sz w:val="22"/>
                <w:szCs w:val="22"/>
              </w:rPr>
              <w:t xml:space="preserve"> (</w:t>
            </w:r>
            <w:r w:rsidRPr="00C86C35">
              <w:rPr>
                <w:spacing w:val="-1"/>
                <w:sz w:val="22"/>
                <w:szCs w:val="22"/>
              </w:rPr>
              <w:t xml:space="preserve"> z możliwością podania wody oraz piany sprężonej</w:t>
            </w:r>
            <w:r w:rsidR="00077AC5" w:rsidRPr="00C86C35">
              <w:rPr>
                <w:spacing w:val="-1"/>
                <w:sz w:val="22"/>
                <w:szCs w:val="22"/>
              </w:rPr>
              <w:t xml:space="preserve"> )</w:t>
            </w:r>
            <w:r w:rsidRPr="00C86C35">
              <w:rPr>
                <w:spacing w:val="-1"/>
                <w:sz w:val="22"/>
                <w:szCs w:val="22"/>
              </w:rPr>
              <w:t>,</w:t>
            </w:r>
          </w:p>
          <w:p w:rsidR="00AA5E04" w:rsidRPr="00C86C35" w:rsidRDefault="00AA5E04" w:rsidP="00AA5E04">
            <w:pPr>
              <w:shd w:val="clear" w:color="auto" w:fill="FFFFFF"/>
              <w:ind w:right="53"/>
              <w:rPr>
                <w:color w:val="FF0000"/>
                <w:spacing w:val="-1"/>
              </w:rPr>
            </w:pPr>
            <w:r w:rsidRPr="00C86C35">
              <w:rPr>
                <w:spacing w:val="-1"/>
                <w:sz w:val="22"/>
                <w:szCs w:val="22"/>
              </w:rPr>
              <w:t xml:space="preserve">       -</w:t>
            </w:r>
            <w:r w:rsidRPr="00AA5E04">
              <w:rPr>
                <w:color w:val="FF0000"/>
                <w:spacing w:val="-1"/>
                <w:sz w:val="22"/>
                <w:szCs w:val="22"/>
              </w:rPr>
              <w:t xml:space="preserve">     </w:t>
            </w:r>
            <w:r w:rsidRPr="00C86C35">
              <w:rPr>
                <w:spacing w:val="-1"/>
                <w:sz w:val="22"/>
                <w:szCs w:val="22"/>
              </w:rPr>
              <w:t xml:space="preserve">instalacji </w:t>
            </w:r>
            <w:proofErr w:type="spellStart"/>
            <w:r w:rsidRPr="00C86C35">
              <w:rPr>
                <w:spacing w:val="-1"/>
                <w:sz w:val="22"/>
                <w:szCs w:val="22"/>
              </w:rPr>
              <w:t>zraszaczowej</w:t>
            </w:r>
            <w:proofErr w:type="spellEnd"/>
            <w:r w:rsidR="001E56C1" w:rsidRPr="00C86C35">
              <w:rPr>
                <w:spacing w:val="-1"/>
                <w:sz w:val="22"/>
                <w:szCs w:val="22"/>
              </w:rPr>
              <w:t xml:space="preserve"> ( bez możliwości podania piany sprężonej )</w:t>
            </w:r>
            <w:r w:rsidR="00C86C35" w:rsidRPr="00C86C35">
              <w:rPr>
                <w:spacing w:val="-1"/>
                <w:sz w:val="22"/>
                <w:szCs w:val="22"/>
              </w:rPr>
              <w:t>.</w:t>
            </w:r>
          </w:p>
          <w:p w:rsidR="003D282D" w:rsidRPr="004C2B8C" w:rsidRDefault="00181DDA" w:rsidP="00181DDA">
            <w:pPr>
              <w:shd w:val="clear" w:color="auto" w:fill="FFFFFF"/>
              <w:ind w:right="53"/>
              <w:rPr>
                <w:spacing w:val="-1"/>
              </w:rPr>
            </w:pPr>
            <w:r w:rsidRPr="002A1C7B">
              <w:rPr>
                <w:spacing w:val="-1"/>
                <w:sz w:val="22"/>
                <w:szCs w:val="22"/>
              </w:rPr>
              <w:t xml:space="preserve">Autopompa  wyposażona w  układ utrzymywania stałego ciśnienia tłoczenia, umożliwiający sterowanie z regulacją automatyczną i ręczną ciśnienia pracy, oraz automatyczny sterownik zabezpieczający przed </w:t>
            </w:r>
            <w:proofErr w:type="spellStart"/>
            <w:r w:rsidRPr="002A1C7B">
              <w:rPr>
                <w:spacing w:val="-1"/>
                <w:sz w:val="22"/>
                <w:szCs w:val="22"/>
              </w:rPr>
              <w:t>suchobiegiem</w:t>
            </w:r>
            <w:proofErr w:type="spellEnd"/>
            <w:r w:rsidRPr="002A1C7B">
              <w:rPr>
                <w:spacing w:val="-1"/>
                <w:sz w:val="22"/>
                <w:szCs w:val="22"/>
              </w:rPr>
              <w:t xml:space="preserve"> pompy (autopompa posiadająca zdolność automatycznego włączenia urządzenia zasysającego w przypadku pracy pompy na sucho również w przypadku </w:t>
            </w:r>
            <w:r w:rsidRPr="002A1C7B">
              <w:rPr>
                <w:spacing w:val="-1"/>
                <w:sz w:val="22"/>
                <w:szCs w:val="22"/>
              </w:rPr>
              <w:lastRenderedPageBreak/>
              <w:t>zerwania słupa wody</w:t>
            </w:r>
            <w:r>
              <w:rPr>
                <w:spacing w:val="-1"/>
                <w:sz w:val="22"/>
                <w:szCs w:val="22"/>
              </w:rPr>
              <w:t>)</w:t>
            </w:r>
            <w:r w:rsidRPr="002A1C7B">
              <w:rPr>
                <w:spacing w:val="-1"/>
                <w:sz w:val="22"/>
                <w:szCs w:val="22"/>
              </w:rPr>
              <w:t>.</w:t>
            </w:r>
          </w:p>
        </w:tc>
        <w:tc>
          <w:tcPr>
            <w:tcW w:w="4574" w:type="dxa"/>
            <w:gridSpan w:val="2"/>
          </w:tcPr>
          <w:p w:rsidR="003D282D" w:rsidRDefault="003D282D" w:rsidP="00BD6DE4">
            <w:pPr>
              <w:shd w:val="clear" w:color="auto" w:fill="FFFFFF"/>
              <w:spacing w:line="283" w:lineRule="exact"/>
              <w:ind w:right="53"/>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055B7" w:rsidRDefault="00E12980" w:rsidP="001D4CFB">
            <w:pPr>
              <w:jc w:val="center"/>
            </w:pPr>
            <w:r w:rsidRPr="000055B7">
              <w:rPr>
                <w:sz w:val="22"/>
                <w:szCs w:val="22"/>
              </w:rPr>
              <w:lastRenderedPageBreak/>
              <w:t>3.1</w:t>
            </w:r>
            <w:r w:rsidR="00181DDA">
              <w:rPr>
                <w:sz w:val="22"/>
                <w:szCs w:val="22"/>
              </w:rPr>
              <w:t>9</w:t>
            </w:r>
          </w:p>
        </w:tc>
        <w:tc>
          <w:tcPr>
            <w:tcW w:w="8932" w:type="dxa"/>
            <w:gridSpan w:val="2"/>
          </w:tcPr>
          <w:p w:rsidR="00AA5E04" w:rsidRPr="00C86C35" w:rsidRDefault="00AA5E04" w:rsidP="00AA5E04">
            <w:pPr>
              <w:shd w:val="clear" w:color="auto" w:fill="FFFFFF"/>
              <w:tabs>
                <w:tab w:val="left" w:pos="280"/>
              </w:tabs>
              <w:jc w:val="both"/>
              <w:rPr>
                <w:rFonts w:eastAsia="ArialMT"/>
              </w:rPr>
            </w:pPr>
            <w:r w:rsidRPr="00C86C35">
              <w:rPr>
                <w:rFonts w:eastAsia="ArialMT"/>
                <w:sz w:val="22"/>
                <w:szCs w:val="22"/>
              </w:rPr>
              <w:t>Jeden dozownik środka pianotwórczego umożliwiający podawanie stężeń w</w:t>
            </w:r>
            <w:r>
              <w:rPr>
                <w:rFonts w:eastAsia="ArialMT"/>
                <w:color w:val="FF0000"/>
                <w:sz w:val="22"/>
                <w:szCs w:val="22"/>
              </w:rPr>
              <w:t xml:space="preserve"> </w:t>
            </w:r>
            <w:r w:rsidRPr="00C86C35">
              <w:rPr>
                <w:rFonts w:eastAsia="ArialMT"/>
                <w:sz w:val="22"/>
                <w:szCs w:val="22"/>
              </w:rPr>
              <w:t>zakresie od minimum 0,1% do  9,9% w trybie automatycznym ( stopniowanie dawkowania stężeń co 0,1%, czyli 0,1%-0,2%-0</w:t>
            </w:r>
            <w:r w:rsidR="002B1FA5" w:rsidRPr="00C86C35">
              <w:rPr>
                <w:rFonts w:eastAsia="ArialMT"/>
                <w:sz w:val="22"/>
                <w:szCs w:val="22"/>
              </w:rPr>
              <w:t>,3%-0,4 i tak do wartości 9,9%,  zmiana przepływu spowodowana np. otwarciem kolejnej linii gaśniczej nie wymaga zmiany ustawienia dozownika )</w:t>
            </w:r>
            <w:r w:rsidRPr="00C86C35">
              <w:rPr>
                <w:rFonts w:eastAsia="ArialMT"/>
                <w:sz w:val="22"/>
                <w:szCs w:val="22"/>
              </w:rPr>
              <w:t xml:space="preserve"> dla: </w:t>
            </w:r>
          </w:p>
          <w:p w:rsidR="00AA5E04" w:rsidRPr="00C86C35" w:rsidRDefault="00AA5E04" w:rsidP="00AA5E04">
            <w:pPr>
              <w:numPr>
                <w:ilvl w:val="0"/>
                <w:numId w:val="2"/>
              </w:numPr>
              <w:shd w:val="clear" w:color="auto" w:fill="FFFFFF"/>
              <w:tabs>
                <w:tab w:val="clear" w:pos="720"/>
              </w:tabs>
              <w:ind w:right="53"/>
              <w:rPr>
                <w:spacing w:val="-1"/>
              </w:rPr>
            </w:pPr>
            <w:r w:rsidRPr="00C86C35">
              <w:rPr>
                <w:spacing w:val="-1"/>
                <w:sz w:val="22"/>
                <w:szCs w:val="22"/>
              </w:rPr>
              <w:t>dwóch nasad tłocznych wielkości 75mm, zlokalizowanych za osią tyln</w:t>
            </w:r>
            <w:r w:rsidR="00AA05B8" w:rsidRPr="00C86C35">
              <w:rPr>
                <w:spacing w:val="-1"/>
                <w:sz w:val="22"/>
                <w:szCs w:val="22"/>
              </w:rPr>
              <w:t>ą pojazdu (po jednej na stronę) ,</w:t>
            </w:r>
          </w:p>
          <w:p w:rsidR="00AA5E04" w:rsidRPr="00C86C35" w:rsidRDefault="00AA5E04" w:rsidP="00AA5E04">
            <w:pPr>
              <w:numPr>
                <w:ilvl w:val="0"/>
                <w:numId w:val="2"/>
              </w:numPr>
              <w:shd w:val="clear" w:color="auto" w:fill="FFFFFF"/>
              <w:tabs>
                <w:tab w:val="clear" w:pos="720"/>
              </w:tabs>
              <w:ind w:right="53"/>
              <w:rPr>
                <w:spacing w:val="-1"/>
              </w:rPr>
            </w:pPr>
            <w:r w:rsidRPr="00C86C35">
              <w:rPr>
                <w:spacing w:val="-1"/>
                <w:sz w:val="22"/>
                <w:szCs w:val="22"/>
              </w:rPr>
              <w:t>dwóch nasad tłocznych wielkości 75mm zlokalizowanych za tylną osią pojazdu ( po jednej na stronę ) z możliwością podania piany sprężonej</w:t>
            </w:r>
            <w:r w:rsidR="00AA05B8" w:rsidRPr="00C86C35">
              <w:rPr>
                <w:spacing w:val="-1"/>
                <w:sz w:val="22"/>
                <w:szCs w:val="22"/>
              </w:rPr>
              <w:t xml:space="preserve"> suchej lub mokrej</w:t>
            </w:r>
            <w:r w:rsidRPr="00C86C35">
              <w:rPr>
                <w:spacing w:val="-1"/>
                <w:sz w:val="22"/>
                <w:szCs w:val="22"/>
              </w:rPr>
              <w:t>,</w:t>
            </w:r>
          </w:p>
          <w:p w:rsidR="00AA5E04" w:rsidRPr="00C86C35" w:rsidRDefault="00AA5E04" w:rsidP="00AA5E04">
            <w:pPr>
              <w:numPr>
                <w:ilvl w:val="0"/>
                <w:numId w:val="2"/>
              </w:numPr>
              <w:shd w:val="clear" w:color="auto" w:fill="FFFFFF"/>
              <w:tabs>
                <w:tab w:val="clear" w:pos="720"/>
              </w:tabs>
              <w:ind w:right="53"/>
              <w:rPr>
                <w:spacing w:val="-1"/>
              </w:rPr>
            </w:pPr>
            <w:r w:rsidRPr="00C86C35">
              <w:rPr>
                <w:spacing w:val="-1"/>
                <w:sz w:val="22"/>
                <w:szCs w:val="22"/>
              </w:rPr>
              <w:t>jednej linii szybkiego natarcia z możliwością podania piany sprężonej</w:t>
            </w:r>
            <w:r w:rsidR="00AA05B8" w:rsidRPr="00C86C35">
              <w:rPr>
                <w:spacing w:val="-1"/>
                <w:sz w:val="22"/>
                <w:szCs w:val="22"/>
              </w:rPr>
              <w:t xml:space="preserve"> suchej lub mokrej</w:t>
            </w:r>
            <w:r w:rsidRPr="00C86C35">
              <w:rPr>
                <w:spacing w:val="-1"/>
                <w:sz w:val="22"/>
                <w:szCs w:val="22"/>
              </w:rPr>
              <w:t>,</w:t>
            </w:r>
          </w:p>
          <w:p w:rsidR="00AA5E04" w:rsidRPr="00C86C35" w:rsidRDefault="00AA5E04" w:rsidP="00AA5E04">
            <w:pPr>
              <w:numPr>
                <w:ilvl w:val="0"/>
                <w:numId w:val="2"/>
              </w:numPr>
              <w:shd w:val="clear" w:color="auto" w:fill="FFFFFF"/>
              <w:tabs>
                <w:tab w:val="clear" w:pos="720"/>
              </w:tabs>
              <w:ind w:right="53"/>
              <w:rPr>
                <w:spacing w:val="-1"/>
              </w:rPr>
            </w:pPr>
            <w:r>
              <w:rPr>
                <w:color w:val="FF0000"/>
                <w:spacing w:val="-1"/>
                <w:sz w:val="22"/>
                <w:szCs w:val="22"/>
              </w:rPr>
              <w:t xml:space="preserve"> </w:t>
            </w:r>
            <w:r w:rsidRPr="00C86C35">
              <w:rPr>
                <w:spacing w:val="-1"/>
                <w:sz w:val="22"/>
                <w:szCs w:val="22"/>
              </w:rPr>
              <w:t>działka wodno-pianowego z możliwością podania piany sprężonej</w:t>
            </w:r>
            <w:r w:rsidR="00AA05B8" w:rsidRPr="00C86C35">
              <w:rPr>
                <w:spacing w:val="-1"/>
                <w:sz w:val="22"/>
                <w:szCs w:val="22"/>
              </w:rPr>
              <w:t xml:space="preserve"> suchej lub mokrej</w:t>
            </w:r>
            <w:r w:rsidRPr="00C86C35">
              <w:rPr>
                <w:spacing w:val="-1"/>
                <w:sz w:val="22"/>
                <w:szCs w:val="22"/>
              </w:rPr>
              <w:t>,</w:t>
            </w:r>
          </w:p>
          <w:p w:rsidR="00AA5E04" w:rsidRPr="00C86C35" w:rsidRDefault="00AA5E04" w:rsidP="00AA5E04">
            <w:pPr>
              <w:shd w:val="clear" w:color="auto" w:fill="FFFFFF"/>
              <w:tabs>
                <w:tab w:val="left" w:pos="280"/>
              </w:tabs>
              <w:jc w:val="both"/>
              <w:rPr>
                <w:rFonts w:eastAsia="ArialMT"/>
              </w:rPr>
            </w:pPr>
            <w:r w:rsidRPr="00C86C35">
              <w:rPr>
                <w:spacing w:val="-1"/>
                <w:sz w:val="22"/>
                <w:szCs w:val="22"/>
              </w:rPr>
              <w:t>Dwie</w:t>
            </w:r>
            <w:r w:rsidRPr="00C86C35">
              <w:rPr>
                <w:sz w:val="22"/>
                <w:szCs w:val="22"/>
              </w:rPr>
              <w:t xml:space="preserve"> nasady tłoczne</w:t>
            </w:r>
            <w:r w:rsidRPr="00C86C35">
              <w:rPr>
                <w:rFonts w:eastAsia="ArialMT"/>
                <w:sz w:val="22"/>
                <w:szCs w:val="22"/>
              </w:rPr>
              <w:t xml:space="preserve"> 75</w:t>
            </w:r>
            <w:r w:rsidR="00C60249" w:rsidRPr="00C86C35">
              <w:rPr>
                <w:rFonts w:eastAsia="ArialMT"/>
                <w:sz w:val="22"/>
                <w:szCs w:val="22"/>
              </w:rPr>
              <w:t xml:space="preserve">mm </w:t>
            </w:r>
            <w:r w:rsidR="000E3F3A" w:rsidRPr="00C86C35">
              <w:rPr>
                <w:rFonts w:eastAsia="ArialMT"/>
                <w:sz w:val="22"/>
                <w:szCs w:val="22"/>
              </w:rPr>
              <w:t>o</w:t>
            </w:r>
            <w:r w:rsidR="00C60249" w:rsidRPr="00C86C35">
              <w:rPr>
                <w:rFonts w:eastAsia="ArialMT"/>
                <w:sz w:val="22"/>
                <w:szCs w:val="22"/>
              </w:rPr>
              <w:t>raz</w:t>
            </w:r>
            <w:r w:rsidRPr="00C86C35">
              <w:rPr>
                <w:rFonts w:eastAsia="ArialMT"/>
                <w:sz w:val="22"/>
                <w:szCs w:val="22"/>
              </w:rPr>
              <w:t xml:space="preserve"> linia szybkiego natarcia wyposażone w automatyczne zawory odcinające sterowane z pulpitu sterującego systemem piany sprężonej.</w:t>
            </w:r>
            <w:r w:rsidR="000E3F3A" w:rsidRPr="00C86C35">
              <w:rPr>
                <w:rFonts w:eastAsia="ArialMT"/>
                <w:sz w:val="22"/>
                <w:szCs w:val="22"/>
              </w:rPr>
              <w:t xml:space="preserve"> Zawór sterujący</w:t>
            </w:r>
            <w:r w:rsidR="00C60249" w:rsidRPr="00C86C35">
              <w:rPr>
                <w:rFonts w:eastAsia="ArialMT"/>
                <w:sz w:val="22"/>
                <w:szCs w:val="22"/>
              </w:rPr>
              <w:t xml:space="preserve"> </w:t>
            </w:r>
            <w:r w:rsidR="000E3F3A" w:rsidRPr="00C86C35">
              <w:rPr>
                <w:rFonts w:eastAsia="ArialMT"/>
                <w:sz w:val="22"/>
                <w:szCs w:val="22"/>
              </w:rPr>
              <w:t>podawaniem piany sprężonej do d</w:t>
            </w:r>
            <w:r w:rsidR="00C60249" w:rsidRPr="00C86C35">
              <w:rPr>
                <w:rFonts w:eastAsia="ArialMT"/>
                <w:sz w:val="22"/>
                <w:szCs w:val="22"/>
              </w:rPr>
              <w:t>ziałk</w:t>
            </w:r>
            <w:r w:rsidR="000E3F3A" w:rsidRPr="00C86C35">
              <w:rPr>
                <w:rFonts w:eastAsia="ArialMT"/>
                <w:sz w:val="22"/>
                <w:szCs w:val="22"/>
              </w:rPr>
              <w:t>a</w:t>
            </w:r>
            <w:r w:rsidR="00C60249" w:rsidRPr="00C86C35">
              <w:rPr>
                <w:rFonts w:eastAsia="ArialMT"/>
                <w:sz w:val="22"/>
                <w:szCs w:val="22"/>
              </w:rPr>
              <w:t xml:space="preserve"> wodno-pianowe</w:t>
            </w:r>
            <w:r w:rsidR="0021390C" w:rsidRPr="00C86C35">
              <w:rPr>
                <w:rFonts w:eastAsia="ArialMT"/>
                <w:sz w:val="22"/>
                <w:szCs w:val="22"/>
              </w:rPr>
              <w:t>go</w:t>
            </w:r>
            <w:r w:rsidR="000E3F3A" w:rsidRPr="00C86C35">
              <w:rPr>
                <w:rFonts w:eastAsia="ArialMT"/>
                <w:sz w:val="22"/>
                <w:szCs w:val="22"/>
              </w:rPr>
              <w:t xml:space="preserve"> otwierany automatycznie z pu</w:t>
            </w:r>
            <w:r w:rsidR="004813B9" w:rsidRPr="00C86C35">
              <w:rPr>
                <w:rFonts w:eastAsia="ArialMT"/>
                <w:sz w:val="22"/>
                <w:szCs w:val="22"/>
              </w:rPr>
              <w:t>lpitu sterowania pianą sprężoną,  p</w:t>
            </w:r>
            <w:r w:rsidR="000E3F3A" w:rsidRPr="00C86C35">
              <w:rPr>
                <w:rFonts w:eastAsia="ArialMT"/>
                <w:sz w:val="22"/>
                <w:szCs w:val="22"/>
              </w:rPr>
              <w:t xml:space="preserve">odczas podawania wody i </w:t>
            </w:r>
            <w:r w:rsidR="004813B9" w:rsidRPr="00C86C35">
              <w:rPr>
                <w:rFonts w:eastAsia="ArialMT"/>
                <w:sz w:val="22"/>
                <w:szCs w:val="22"/>
              </w:rPr>
              <w:t>wodnego roztworu środka pianotwórczego</w:t>
            </w:r>
            <w:r w:rsidR="000E3F3A" w:rsidRPr="00C86C35">
              <w:rPr>
                <w:rFonts w:eastAsia="ArialMT"/>
                <w:sz w:val="22"/>
                <w:szCs w:val="22"/>
              </w:rPr>
              <w:t xml:space="preserve"> może być sterowane mechanicznie z dowolnego miejsca. P</w:t>
            </w:r>
            <w:r w:rsidRPr="00C86C35">
              <w:rPr>
                <w:rFonts w:eastAsia="ArialMT"/>
                <w:sz w:val="22"/>
                <w:szCs w:val="22"/>
              </w:rPr>
              <w:t>ozostałe dwie nasady 75mm wyposażone w automatyczne</w:t>
            </w:r>
            <w:r w:rsidR="00C60249" w:rsidRPr="00C86C35">
              <w:rPr>
                <w:rFonts w:eastAsia="ArialMT"/>
                <w:sz w:val="22"/>
                <w:szCs w:val="22"/>
              </w:rPr>
              <w:t xml:space="preserve"> (</w:t>
            </w:r>
            <w:r w:rsidR="002B1FA5" w:rsidRPr="00C86C35">
              <w:rPr>
                <w:rFonts w:eastAsia="ArialMT"/>
                <w:sz w:val="22"/>
                <w:szCs w:val="22"/>
              </w:rPr>
              <w:t>lub mechaniczne</w:t>
            </w:r>
            <w:r w:rsidR="00C60249" w:rsidRPr="00C86C35">
              <w:rPr>
                <w:rFonts w:eastAsia="ArialMT"/>
                <w:sz w:val="22"/>
                <w:szCs w:val="22"/>
              </w:rPr>
              <w:t>)</w:t>
            </w:r>
            <w:r w:rsidRPr="00C86C35">
              <w:rPr>
                <w:rFonts w:eastAsia="ArialMT"/>
                <w:sz w:val="22"/>
                <w:szCs w:val="22"/>
              </w:rPr>
              <w:t xml:space="preserve"> zawory odcinające sterowane z pulpitu sterującego systemem piany sprężonej lub </w:t>
            </w:r>
            <w:r w:rsidR="002B1FA5" w:rsidRPr="00C86C35">
              <w:rPr>
                <w:rFonts w:eastAsia="ArialMT"/>
                <w:sz w:val="22"/>
                <w:szCs w:val="22"/>
              </w:rPr>
              <w:t>pulpitu sterującego</w:t>
            </w:r>
            <w:r w:rsidR="00C60249" w:rsidRPr="00C86C35">
              <w:rPr>
                <w:rFonts w:eastAsia="ArialMT"/>
                <w:sz w:val="22"/>
                <w:szCs w:val="22"/>
              </w:rPr>
              <w:t xml:space="preserve"> pracą układu wodno-pianowego</w:t>
            </w:r>
            <w:r w:rsidR="000E3F3A" w:rsidRPr="00C86C35">
              <w:rPr>
                <w:rFonts w:eastAsia="ArialMT"/>
                <w:sz w:val="22"/>
                <w:szCs w:val="22"/>
              </w:rPr>
              <w:t xml:space="preserve"> lub dowolnego miejsca.</w:t>
            </w:r>
          </w:p>
          <w:p w:rsidR="00AA5E04" w:rsidRPr="00C86C35" w:rsidRDefault="00AA5E04" w:rsidP="00AA5E04">
            <w:pPr>
              <w:pStyle w:val="Tekstpodstawowy"/>
              <w:spacing w:line="276" w:lineRule="auto"/>
              <w:rPr>
                <w:b w:val="0"/>
                <w:bCs w:val="0"/>
                <w:lang w:eastAsia="en-US"/>
              </w:rPr>
            </w:pPr>
            <w:r w:rsidRPr="00C86C35">
              <w:rPr>
                <w:b w:val="0"/>
                <w:bCs w:val="0"/>
                <w:sz w:val="22"/>
                <w:szCs w:val="22"/>
                <w:lang w:eastAsia="en-US"/>
              </w:rPr>
              <w:t xml:space="preserve">Autopompa  wyposażona w  układ utrzymywania stałego ciśnienia tłoczenia, umożliwiający sterowanie z regulacją automatyczną i ręczną ciśnienia pracy. </w:t>
            </w:r>
          </w:p>
          <w:p w:rsidR="00AA5E04" w:rsidRPr="00C86C35" w:rsidRDefault="00AA5E04" w:rsidP="00AA5E04">
            <w:pPr>
              <w:shd w:val="clear" w:color="auto" w:fill="FFFFFF"/>
              <w:tabs>
                <w:tab w:val="left" w:pos="280"/>
              </w:tabs>
              <w:rPr>
                <w:lang w:eastAsia="en-US"/>
              </w:rPr>
            </w:pPr>
            <w:r w:rsidRPr="00C86C35">
              <w:rPr>
                <w:sz w:val="22"/>
                <w:szCs w:val="22"/>
                <w:lang w:eastAsia="en-US"/>
              </w:rPr>
              <w:t>Układ wodno-pianowy  posiada</w:t>
            </w:r>
            <w:r w:rsidR="0021390C" w:rsidRPr="00C86C35">
              <w:rPr>
                <w:sz w:val="22"/>
                <w:szCs w:val="22"/>
                <w:lang w:eastAsia="en-US"/>
              </w:rPr>
              <w:t>jący</w:t>
            </w:r>
            <w:r w:rsidRPr="00C86C35">
              <w:rPr>
                <w:sz w:val="22"/>
                <w:szCs w:val="22"/>
                <w:lang w:eastAsia="en-US"/>
              </w:rPr>
              <w:t xml:space="preserve"> możliwość jednoczesnego podania:</w:t>
            </w:r>
          </w:p>
          <w:p w:rsidR="005953BB" w:rsidRPr="00C86C35" w:rsidRDefault="00AA5E04" w:rsidP="00AA5E04">
            <w:pPr>
              <w:shd w:val="clear" w:color="auto" w:fill="FFFFFF"/>
              <w:tabs>
                <w:tab w:val="left" w:pos="280"/>
              </w:tabs>
              <w:rPr>
                <w:lang w:eastAsia="en-US"/>
              </w:rPr>
            </w:pPr>
            <w:r w:rsidRPr="00C86C35">
              <w:rPr>
                <w:sz w:val="22"/>
                <w:szCs w:val="22"/>
                <w:lang w:eastAsia="en-US"/>
              </w:rPr>
              <w:t xml:space="preserve"> - wody lub wodnego roztworu środka pianotwórczego do dwóch linii </w:t>
            </w:r>
          </w:p>
          <w:p w:rsidR="00AA5E04" w:rsidRPr="00C86C35" w:rsidRDefault="005953BB" w:rsidP="00AA5E04">
            <w:pPr>
              <w:shd w:val="clear" w:color="auto" w:fill="FFFFFF"/>
              <w:tabs>
                <w:tab w:val="left" w:pos="280"/>
              </w:tabs>
              <w:rPr>
                <w:lang w:eastAsia="en-US"/>
              </w:rPr>
            </w:pPr>
            <w:r w:rsidRPr="00C86C35">
              <w:rPr>
                <w:sz w:val="22"/>
                <w:szCs w:val="22"/>
                <w:lang w:eastAsia="en-US"/>
              </w:rPr>
              <w:t xml:space="preserve">   </w:t>
            </w:r>
            <w:r w:rsidR="00AA5E04" w:rsidRPr="00C86C35">
              <w:rPr>
                <w:sz w:val="22"/>
                <w:szCs w:val="22"/>
                <w:lang w:eastAsia="en-US"/>
              </w:rPr>
              <w:t>tłocznych 75mm umieszczonych po prawej i lewej stronie zabudowy,</w:t>
            </w:r>
          </w:p>
          <w:p w:rsidR="006C6C7E" w:rsidRPr="00C86C35" w:rsidRDefault="00AA5E04" w:rsidP="00AA5E04">
            <w:pPr>
              <w:shd w:val="clear" w:color="auto" w:fill="FFFFFF"/>
              <w:tabs>
                <w:tab w:val="left" w:pos="280"/>
              </w:tabs>
              <w:rPr>
                <w:lang w:eastAsia="en-US"/>
              </w:rPr>
            </w:pPr>
            <w:r w:rsidRPr="00C86C35">
              <w:rPr>
                <w:sz w:val="22"/>
                <w:szCs w:val="22"/>
                <w:lang w:eastAsia="en-US"/>
              </w:rPr>
              <w:t xml:space="preserve"> - wody lub wodnego roztworu środka pianotwórczego do działka wodno-</w:t>
            </w:r>
          </w:p>
          <w:p w:rsidR="00AA5E04" w:rsidRPr="00C86C35" w:rsidRDefault="006C6C7E" w:rsidP="00AA5E04">
            <w:pPr>
              <w:shd w:val="clear" w:color="auto" w:fill="FFFFFF"/>
              <w:tabs>
                <w:tab w:val="left" w:pos="280"/>
              </w:tabs>
              <w:rPr>
                <w:lang w:eastAsia="en-US"/>
              </w:rPr>
            </w:pPr>
            <w:r w:rsidRPr="00C86C35">
              <w:rPr>
                <w:sz w:val="22"/>
                <w:szCs w:val="22"/>
                <w:lang w:eastAsia="en-US"/>
              </w:rPr>
              <w:t xml:space="preserve">   </w:t>
            </w:r>
            <w:r w:rsidR="00AA5E04" w:rsidRPr="00C86C35">
              <w:rPr>
                <w:sz w:val="22"/>
                <w:szCs w:val="22"/>
                <w:lang w:eastAsia="en-US"/>
              </w:rPr>
              <w:t>pianowego,</w:t>
            </w:r>
          </w:p>
          <w:p w:rsidR="006C6C7E" w:rsidRPr="00C86C35" w:rsidRDefault="00AA5E04" w:rsidP="00AA5E04">
            <w:pPr>
              <w:shd w:val="clear" w:color="auto" w:fill="FFFFFF"/>
              <w:tabs>
                <w:tab w:val="left" w:pos="280"/>
              </w:tabs>
              <w:rPr>
                <w:lang w:eastAsia="en-US"/>
              </w:rPr>
            </w:pPr>
            <w:r w:rsidRPr="00C86C35">
              <w:rPr>
                <w:sz w:val="22"/>
                <w:szCs w:val="22"/>
                <w:lang w:eastAsia="en-US"/>
              </w:rPr>
              <w:t xml:space="preserve"> - piany sprężonej do dwóch  linii piany sprężonej 75mm  lub  wody do dwóch </w:t>
            </w:r>
          </w:p>
          <w:p w:rsidR="00AA5E04" w:rsidRPr="00C86C35" w:rsidRDefault="006C6C7E" w:rsidP="00AA5E04">
            <w:pPr>
              <w:shd w:val="clear" w:color="auto" w:fill="FFFFFF"/>
              <w:tabs>
                <w:tab w:val="left" w:pos="280"/>
              </w:tabs>
              <w:rPr>
                <w:lang w:eastAsia="en-US"/>
              </w:rPr>
            </w:pPr>
            <w:r w:rsidRPr="00C86C35">
              <w:rPr>
                <w:sz w:val="22"/>
                <w:szCs w:val="22"/>
                <w:lang w:eastAsia="en-US"/>
              </w:rPr>
              <w:t xml:space="preserve">   </w:t>
            </w:r>
            <w:r w:rsidR="00AA5E04" w:rsidRPr="00C86C35">
              <w:rPr>
                <w:sz w:val="22"/>
                <w:szCs w:val="22"/>
                <w:lang w:eastAsia="en-US"/>
              </w:rPr>
              <w:t>linii piany sprężonej 75mm.</w:t>
            </w:r>
          </w:p>
          <w:p w:rsidR="004569A1" w:rsidRPr="00C86C35" w:rsidRDefault="00E669C6" w:rsidP="00AA5E04">
            <w:pPr>
              <w:shd w:val="clear" w:color="auto" w:fill="FFFFFF"/>
              <w:tabs>
                <w:tab w:val="left" w:pos="280"/>
              </w:tabs>
              <w:rPr>
                <w:lang w:eastAsia="en-US"/>
              </w:rPr>
            </w:pPr>
            <w:r w:rsidRPr="00C86C35">
              <w:rPr>
                <w:sz w:val="22"/>
                <w:szCs w:val="22"/>
                <w:lang w:eastAsia="en-US"/>
              </w:rPr>
              <w:t>System</w:t>
            </w:r>
            <w:r w:rsidR="00AA5E04" w:rsidRPr="00C86C35">
              <w:rPr>
                <w:sz w:val="22"/>
                <w:szCs w:val="22"/>
                <w:lang w:eastAsia="en-US"/>
              </w:rPr>
              <w:t xml:space="preserve"> piany sprężonej posiada możliwość podania piany sprężonej</w:t>
            </w:r>
            <w:r w:rsidR="006C6C7E" w:rsidRPr="00C86C35">
              <w:rPr>
                <w:sz w:val="22"/>
                <w:szCs w:val="22"/>
                <w:lang w:eastAsia="en-US"/>
              </w:rPr>
              <w:t xml:space="preserve"> suchej lub mokrej </w:t>
            </w:r>
            <w:r w:rsidR="00AA5E04" w:rsidRPr="00C86C35">
              <w:rPr>
                <w:sz w:val="22"/>
                <w:szCs w:val="22"/>
                <w:lang w:eastAsia="en-US"/>
              </w:rPr>
              <w:t>przez</w:t>
            </w:r>
            <w:r w:rsidR="004569A1" w:rsidRPr="00C86C35">
              <w:rPr>
                <w:sz w:val="22"/>
                <w:szCs w:val="22"/>
                <w:lang w:eastAsia="en-US"/>
              </w:rPr>
              <w:t>:</w:t>
            </w:r>
            <w:r w:rsidR="00AA5E04" w:rsidRPr="00C86C35">
              <w:rPr>
                <w:sz w:val="22"/>
                <w:szCs w:val="22"/>
                <w:lang w:eastAsia="en-US"/>
              </w:rPr>
              <w:t xml:space="preserve"> </w:t>
            </w:r>
            <w:r w:rsidR="004569A1" w:rsidRPr="00C86C35">
              <w:rPr>
                <w:sz w:val="22"/>
                <w:szCs w:val="22"/>
                <w:lang w:eastAsia="en-US"/>
              </w:rPr>
              <w:t xml:space="preserve">   </w:t>
            </w:r>
          </w:p>
          <w:p w:rsidR="004569A1" w:rsidRPr="00C86C35" w:rsidRDefault="004569A1" w:rsidP="00AA5E04">
            <w:pPr>
              <w:shd w:val="clear" w:color="auto" w:fill="FFFFFF"/>
              <w:tabs>
                <w:tab w:val="left" w:pos="280"/>
              </w:tabs>
              <w:rPr>
                <w:lang w:eastAsia="en-US"/>
              </w:rPr>
            </w:pPr>
            <w:r w:rsidRPr="00C86C35">
              <w:rPr>
                <w:sz w:val="22"/>
                <w:szCs w:val="22"/>
                <w:lang w:eastAsia="en-US"/>
              </w:rPr>
              <w:t xml:space="preserve">   - </w:t>
            </w:r>
            <w:r w:rsidR="00AA5E04" w:rsidRPr="00C86C35">
              <w:rPr>
                <w:sz w:val="22"/>
                <w:szCs w:val="22"/>
                <w:lang w:eastAsia="en-US"/>
              </w:rPr>
              <w:t>jednocześnie dwie nasady 75mm po prawej i lewej stronie samochodu lub</w:t>
            </w:r>
            <w:r w:rsidRPr="00C86C35">
              <w:rPr>
                <w:sz w:val="22"/>
                <w:szCs w:val="22"/>
                <w:lang w:eastAsia="en-US"/>
              </w:rPr>
              <w:t xml:space="preserve">, </w:t>
            </w:r>
          </w:p>
          <w:p w:rsidR="004569A1" w:rsidRPr="00C86C35" w:rsidRDefault="004569A1" w:rsidP="00AA5E04">
            <w:pPr>
              <w:shd w:val="clear" w:color="auto" w:fill="FFFFFF"/>
              <w:tabs>
                <w:tab w:val="left" w:pos="280"/>
              </w:tabs>
              <w:rPr>
                <w:lang w:eastAsia="en-US"/>
              </w:rPr>
            </w:pPr>
            <w:r w:rsidRPr="00C86C35">
              <w:rPr>
                <w:sz w:val="22"/>
                <w:szCs w:val="22"/>
                <w:lang w:eastAsia="en-US"/>
              </w:rPr>
              <w:t xml:space="preserve">   - </w:t>
            </w:r>
            <w:r w:rsidR="00AA5E04" w:rsidRPr="00C86C35">
              <w:rPr>
                <w:sz w:val="22"/>
                <w:szCs w:val="22"/>
                <w:lang w:eastAsia="en-US"/>
              </w:rPr>
              <w:t>działko wodno-pianowe lub</w:t>
            </w:r>
            <w:r w:rsidRPr="00C86C35">
              <w:rPr>
                <w:sz w:val="22"/>
                <w:szCs w:val="22"/>
                <w:lang w:eastAsia="en-US"/>
              </w:rPr>
              <w:t>,</w:t>
            </w:r>
          </w:p>
          <w:p w:rsidR="00D73280" w:rsidRPr="00C86C35" w:rsidRDefault="004569A1" w:rsidP="00AA5E04">
            <w:pPr>
              <w:shd w:val="clear" w:color="auto" w:fill="FFFFFF"/>
              <w:tabs>
                <w:tab w:val="left" w:pos="280"/>
              </w:tabs>
              <w:rPr>
                <w:lang w:eastAsia="en-US"/>
              </w:rPr>
            </w:pPr>
            <w:r w:rsidRPr="00C86C35">
              <w:rPr>
                <w:sz w:val="22"/>
                <w:szCs w:val="22"/>
                <w:lang w:eastAsia="en-US"/>
              </w:rPr>
              <w:lastRenderedPageBreak/>
              <w:t xml:space="preserve">   - </w:t>
            </w:r>
            <w:r w:rsidR="00AD42DB" w:rsidRPr="00C86C35">
              <w:rPr>
                <w:sz w:val="22"/>
                <w:szCs w:val="22"/>
                <w:lang w:eastAsia="en-US"/>
              </w:rPr>
              <w:t>jednocześnie przez jedną nasadę 75mm</w:t>
            </w:r>
            <w:r w:rsidR="00D73280" w:rsidRPr="00C86C35">
              <w:rPr>
                <w:sz w:val="22"/>
                <w:szCs w:val="22"/>
                <w:lang w:eastAsia="en-US"/>
              </w:rPr>
              <w:t xml:space="preserve"> ( z prawej lub lewej strony ) </w:t>
            </w:r>
            <w:r w:rsidR="00AD42DB" w:rsidRPr="00C86C35">
              <w:rPr>
                <w:sz w:val="22"/>
                <w:szCs w:val="22"/>
                <w:lang w:eastAsia="en-US"/>
              </w:rPr>
              <w:t>i</w:t>
            </w:r>
            <w:r w:rsidR="00AA5E04" w:rsidRPr="00C86C35">
              <w:rPr>
                <w:sz w:val="22"/>
                <w:szCs w:val="22"/>
                <w:lang w:eastAsia="en-US"/>
              </w:rPr>
              <w:t xml:space="preserve"> linię </w:t>
            </w:r>
          </w:p>
          <w:p w:rsidR="004569A1" w:rsidRPr="00C86C35" w:rsidRDefault="00D73280" w:rsidP="00AA5E04">
            <w:pPr>
              <w:shd w:val="clear" w:color="auto" w:fill="FFFFFF"/>
              <w:tabs>
                <w:tab w:val="left" w:pos="280"/>
              </w:tabs>
              <w:rPr>
                <w:lang w:eastAsia="en-US"/>
              </w:rPr>
            </w:pPr>
            <w:r w:rsidRPr="00C86C35">
              <w:rPr>
                <w:sz w:val="22"/>
                <w:szCs w:val="22"/>
                <w:lang w:eastAsia="en-US"/>
              </w:rPr>
              <w:t xml:space="preserve">     </w:t>
            </w:r>
            <w:r w:rsidR="00AA5E04" w:rsidRPr="00C86C35">
              <w:rPr>
                <w:sz w:val="22"/>
                <w:szCs w:val="22"/>
                <w:lang w:eastAsia="en-US"/>
              </w:rPr>
              <w:t>szybkiego natarcia</w:t>
            </w:r>
            <w:r w:rsidR="005953BB" w:rsidRPr="00C86C35">
              <w:rPr>
                <w:sz w:val="22"/>
                <w:szCs w:val="22"/>
                <w:lang w:eastAsia="en-US"/>
              </w:rPr>
              <w:t xml:space="preserve"> lub</w:t>
            </w:r>
            <w:r w:rsidR="004569A1" w:rsidRPr="00C86C35">
              <w:rPr>
                <w:sz w:val="22"/>
                <w:szCs w:val="22"/>
                <w:lang w:eastAsia="en-US"/>
              </w:rPr>
              <w:t>,</w:t>
            </w:r>
          </w:p>
          <w:p w:rsidR="004569A1" w:rsidRPr="00C86C35" w:rsidRDefault="004569A1" w:rsidP="00AA5E04">
            <w:pPr>
              <w:shd w:val="clear" w:color="auto" w:fill="FFFFFF"/>
              <w:tabs>
                <w:tab w:val="left" w:pos="280"/>
              </w:tabs>
              <w:rPr>
                <w:lang w:eastAsia="en-US"/>
              </w:rPr>
            </w:pPr>
            <w:r w:rsidRPr="00C86C35">
              <w:rPr>
                <w:sz w:val="22"/>
                <w:szCs w:val="22"/>
                <w:lang w:eastAsia="en-US"/>
              </w:rPr>
              <w:t xml:space="preserve">   -</w:t>
            </w:r>
            <w:r w:rsidR="005953BB" w:rsidRPr="00C86C35">
              <w:rPr>
                <w:sz w:val="22"/>
                <w:szCs w:val="22"/>
                <w:lang w:eastAsia="en-US"/>
              </w:rPr>
              <w:t xml:space="preserve"> linię szybkiego natarcia</w:t>
            </w:r>
            <w:r w:rsidRPr="00C86C35">
              <w:rPr>
                <w:sz w:val="22"/>
                <w:szCs w:val="22"/>
                <w:lang w:eastAsia="en-US"/>
              </w:rPr>
              <w:t xml:space="preserve"> lub,</w:t>
            </w:r>
          </w:p>
          <w:p w:rsidR="000055B7" w:rsidRPr="00C86C35" w:rsidRDefault="004569A1" w:rsidP="004E5125">
            <w:pPr>
              <w:shd w:val="clear" w:color="auto" w:fill="FFFFFF"/>
              <w:tabs>
                <w:tab w:val="left" w:pos="280"/>
              </w:tabs>
              <w:rPr>
                <w:color w:val="FF0000"/>
                <w:lang w:eastAsia="en-US"/>
              </w:rPr>
            </w:pPr>
            <w:r w:rsidRPr="00C86C35">
              <w:rPr>
                <w:sz w:val="22"/>
                <w:szCs w:val="22"/>
                <w:lang w:eastAsia="en-US"/>
              </w:rPr>
              <w:t xml:space="preserve">   - jedną nasadę 75mm po prawej lub lewej stronie samochodu.</w:t>
            </w:r>
          </w:p>
        </w:tc>
        <w:tc>
          <w:tcPr>
            <w:tcW w:w="4574" w:type="dxa"/>
            <w:gridSpan w:val="2"/>
          </w:tcPr>
          <w:p w:rsidR="00E12980" w:rsidRDefault="00E12980" w:rsidP="00BD6DE4">
            <w:pPr>
              <w:shd w:val="clear" w:color="auto" w:fill="FFFFFF"/>
              <w:spacing w:line="283" w:lineRule="exact"/>
              <w:ind w:right="53"/>
            </w:pPr>
          </w:p>
        </w:tc>
      </w:tr>
      <w:tr w:rsidR="00181DDA"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181DDA" w:rsidRPr="000055B7" w:rsidRDefault="00181DDA" w:rsidP="001D4CFB">
            <w:pPr>
              <w:jc w:val="center"/>
            </w:pPr>
            <w:r>
              <w:rPr>
                <w:sz w:val="22"/>
                <w:szCs w:val="22"/>
              </w:rPr>
              <w:lastRenderedPageBreak/>
              <w:t>3.20</w:t>
            </w:r>
          </w:p>
        </w:tc>
        <w:tc>
          <w:tcPr>
            <w:tcW w:w="8932" w:type="dxa"/>
            <w:gridSpan w:val="2"/>
          </w:tcPr>
          <w:p w:rsidR="00181DDA" w:rsidRPr="00181DDA" w:rsidRDefault="00181DDA" w:rsidP="004E5125">
            <w:pPr>
              <w:shd w:val="clear" w:color="auto" w:fill="FFFFFF"/>
              <w:tabs>
                <w:tab w:val="left" w:pos="280"/>
              </w:tabs>
              <w:rPr>
                <w:rFonts w:eastAsia="ArialMT"/>
              </w:rPr>
            </w:pPr>
            <w:r w:rsidRPr="00181DDA">
              <w:rPr>
                <w:rFonts w:eastAsia="ArialMT"/>
                <w:sz w:val="22"/>
                <w:szCs w:val="22"/>
              </w:rPr>
              <w:t>Układ wodno-pianowy wyposażony w system zabezpieczający przed uderzeniami hydraulicznymi.</w:t>
            </w:r>
          </w:p>
        </w:tc>
        <w:tc>
          <w:tcPr>
            <w:tcW w:w="4574" w:type="dxa"/>
            <w:gridSpan w:val="2"/>
          </w:tcPr>
          <w:p w:rsidR="00181DDA" w:rsidRDefault="00181DDA" w:rsidP="00BD6DE4">
            <w:pPr>
              <w:shd w:val="clear" w:color="auto" w:fill="FFFFFF"/>
              <w:spacing w:line="283" w:lineRule="exact"/>
              <w:ind w:right="53"/>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626A40">
            <w:pPr>
              <w:jc w:val="center"/>
            </w:pPr>
            <w:r w:rsidRPr="00064B1B">
              <w:rPr>
                <w:sz w:val="22"/>
                <w:szCs w:val="22"/>
              </w:rPr>
              <w:t>3.</w:t>
            </w:r>
            <w:r w:rsidR="00181DDA">
              <w:rPr>
                <w:sz w:val="22"/>
                <w:szCs w:val="22"/>
              </w:rPr>
              <w:t>21</w:t>
            </w:r>
          </w:p>
        </w:tc>
        <w:tc>
          <w:tcPr>
            <w:tcW w:w="8932" w:type="dxa"/>
            <w:gridSpan w:val="2"/>
          </w:tcPr>
          <w:p w:rsidR="00E12980" w:rsidRPr="00850075" w:rsidRDefault="00E12980" w:rsidP="001D4CFB">
            <w:pPr>
              <w:shd w:val="clear" w:color="auto" w:fill="FFFFFF"/>
              <w:ind w:right="168"/>
            </w:pPr>
            <w:r w:rsidRPr="00850075">
              <w:rPr>
                <w:spacing w:val="-2"/>
                <w:sz w:val="22"/>
                <w:szCs w:val="22"/>
              </w:rPr>
              <w:t xml:space="preserve">Autopompa musi umożliwiać podanie wody do </w:t>
            </w:r>
            <w:r w:rsidRPr="00850075">
              <w:rPr>
                <w:sz w:val="22"/>
                <w:szCs w:val="22"/>
              </w:rPr>
              <w:t>zbiornika samochodu.</w:t>
            </w:r>
          </w:p>
        </w:tc>
        <w:tc>
          <w:tcPr>
            <w:tcW w:w="4574" w:type="dxa"/>
            <w:gridSpan w:val="2"/>
          </w:tcPr>
          <w:p w:rsidR="00E12980" w:rsidRDefault="00E12980" w:rsidP="00BD6DE4">
            <w:pPr>
              <w:shd w:val="clear" w:color="auto" w:fill="FFFFFF"/>
              <w:spacing w:line="283" w:lineRule="exact"/>
              <w:ind w:right="53"/>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626A40">
            <w:pPr>
              <w:jc w:val="center"/>
            </w:pPr>
            <w:r w:rsidRPr="00064B1B">
              <w:rPr>
                <w:sz w:val="22"/>
                <w:szCs w:val="22"/>
              </w:rPr>
              <w:t>3.</w:t>
            </w:r>
            <w:r w:rsidR="00064B1B" w:rsidRPr="00064B1B">
              <w:rPr>
                <w:sz w:val="22"/>
                <w:szCs w:val="22"/>
              </w:rPr>
              <w:t>2</w:t>
            </w:r>
            <w:r w:rsidR="00181DDA">
              <w:rPr>
                <w:sz w:val="22"/>
                <w:szCs w:val="22"/>
              </w:rPr>
              <w:t>2</w:t>
            </w:r>
          </w:p>
        </w:tc>
        <w:tc>
          <w:tcPr>
            <w:tcW w:w="8932" w:type="dxa"/>
            <w:gridSpan w:val="2"/>
          </w:tcPr>
          <w:p w:rsidR="00E12980" w:rsidRPr="00B31609" w:rsidRDefault="00471133" w:rsidP="003358CD">
            <w:pPr>
              <w:shd w:val="clear" w:color="auto" w:fill="FFFFFF"/>
              <w:ind w:right="43"/>
              <w:jc w:val="both"/>
            </w:pPr>
            <w:r w:rsidRPr="00B31609">
              <w:rPr>
                <w:sz w:val="22"/>
                <w:szCs w:val="22"/>
              </w:rPr>
              <w:t xml:space="preserve">Linia szybkiego natarcia z możliwością podania wody, piany lub piany sprężonej (długość min 40 </w:t>
            </w:r>
            <w:proofErr w:type="spellStart"/>
            <w:r w:rsidRPr="00B31609">
              <w:rPr>
                <w:sz w:val="22"/>
                <w:szCs w:val="22"/>
              </w:rPr>
              <w:t>mb</w:t>
            </w:r>
            <w:proofErr w:type="spellEnd"/>
            <w:r w:rsidRPr="00B31609">
              <w:rPr>
                <w:sz w:val="22"/>
                <w:szCs w:val="22"/>
              </w:rPr>
              <w:t>) na zwijadle, zakończona łącznikiem 52mm z możliwością podłączenia prądownicy wodnej lub prądownicy do podania piany sprężonej, umieszczona z prawej strony, w tylnej części zabudowy pożarniczej samochodu. Wydajność wodna prądown</w:t>
            </w:r>
            <w:r w:rsidR="000A5DEC" w:rsidRPr="00B31609">
              <w:rPr>
                <w:sz w:val="22"/>
                <w:szCs w:val="22"/>
              </w:rPr>
              <w:t>icy powinna wynosić minimum 15</w:t>
            </w:r>
            <w:r w:rsidRPr="00B31609">
              <w:rPr>
                <w:sz w:val="22"/>
                <w:szCs w:val="22"/>
              </w:rPr>
              <w:t>0 dm</w:t>
            </w:r>
            <w:r w:rsidRPr="00B31609">
              <w:rPr>
                <w:sz w:val="22"/>
                <w:szCs w:val="22"/>
                <w:vertAlign w:val="superscript"/>
              </w:rPr>
              <w:t>3</w:t>
            </w:r>
            <w:r w:rsidRPr="00B31609">
              <w:rPr>
                <w:sz w:val="22"/>
                <w:szCs w:val="22"/>
              </w:rPr>
              <w:t>/min. Linia wyposażona w układ przedmuchiwania.</w:t>
            </w:r>
          </w:p>
        </w:tc>
        <w:tc>
          <w:tcPr>
            <w:tcW w:w="4574" w:type="dxa"/>
            <w:gridSpan w:val="2"/>
          </w:tcPr>
          <w:p w:rsidR="00E12980" w:rsidRDefault="00E12980" w:rsidP="00BD6DE4">
            <w:pPr>
              <w:shd w:val="clear" w:color="auto" w:fill="FFFFFF"/>
              <w:spacing w:line="283" w:lineRule="exact"/>
              <w:ind w:right="43"/>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626A40">
            <w:pPr>
              <w:jc w:val="center"/>
            </w:pPr>
            <w:r w:rsidRPr="00064B1B">
              <w:rPr>
                <w:sz w:val="22"/>
                <w:szCs w:val="22"/>
              </w:rPr>
              <w:t>3.</w:t>
            </w:r>
            <w:r w:rsidR="00064B1B" w:rsidRPr="00064B1B">
              <w:rPr>
                <w:sz w:val="22"/>
                <w:szCs w:val="22"/>
              </w:rPr>
              <w:t>2</w:t>
            </w:r>
            <w:r w:rsidR="00181DDA">
              <w:rPr>
                <w:sz w:val="22"/>
                <w:szCs w:val="22"/>
              </w:rPr>
              <w:t>3</w:t>
            </w:r>
          </w:p>
        </w:tc>
        <w:tc>
          <w:tcPr>
            <w:tcW w:w="8932" w:type="dxa"/>
            <w:gridSpan w:val="2"/>
          </w:tcPr>
          <w:p w:rsidR="00E12980" w:rsidRPr="00B31609" w:rsidRDefault="00E12980" w:rsidP="003A5741">
            <w:pPr>
              <w:shd w:val="clear" w:color="auto" w:fill="FFFFFF"/>
              <w:ind w:right="110"/>
              <w:jc w:val="both"/>
            </w:pPr>
            <w:r w:rsidRPr="00B31609">
              <w:rPr>
                <w:spacing w:val="-2"/>
                <w:sz w:val="22"/>
                <w:szCs w:val="22"/>
              </w:rPr>
              <w:t>Linia szybkiego natarcia musi umożliwiać podawanie wody</w:t>
            </w:r>
            <w:r w:rsidR="003A5741" w:rsidRPr="00B31609">
              <w:rPr>
                <w:spacing w:val="-2"/>
                <w:sz w:val="22"/>
                <w:szCs w:val="22"/>
              </w:rPr>
              <w:t xml:space="preserve">, piany </w:t>
            </w:r>
            <w:r w:rsidRPr="00B31609">
              <w:rPr>
                <w:spacing w:val="-2"/>
                <w:sz w:val="22"/>
                <w:szCs w:val="22"/>
              </w:rPr>
              <w:t>lub piany</w:t>
            </w:r>
            <w:r w:rsidR="003A5741" w:rsidRPr="00B31609">
              <w:rPr>
                <w:spacing w:val="-2"/>
                <w:sz w:val="22"/>
                <w:szCs w:val="22"/>
              </w:rPr>
              <w:t xml:space="preserve"> sprę</w:t>
            </w:r>
            <w:r w:rsidR="00AB7434" w:rsidRPr="00B31609">
              <w:rPr>
                <w:spacing w:val="-2"/>
                <w:sz w:val="22"/>
                <w:szCs w:val="22"/>
              </w:rPr>
              <w:t>ż</w:t>
            </w:r>
            <w:r w:rsidR="003A5741" w:rsidRPr="00B31609">
              <w:rPr>
                <w:spacing w:val="-2"/>
                <w:sz w:val="22"/>
                <w:szCs w:val="22"/>
              </w:rPr>
              <w:t>onej</w:t>
            </w:r>
            <w:r w:rsidRPr="00B31609">
              <w:rPr>
                <w:spacing w:val="-2"/>
                <w:sz w:val="22"/>
                <w:szCs w:val="22"/>
              </w:rPr>
              <w:t xml:space="preserve"> bez względu na </w:t>
            </w:r>
            <w:r w:rsidRPr="00B31609">
              <w:rPr>
                <w:sz w:val="22"/>
                <w:szCs w:val="22"/>
              </w:rPr>
              <w:t>stopień rozwinięcia węża. System rozwijania i zwijania węża wyposażony w dwa niezależne napędy: elektryczny i mechaniczny (ręczny). Układ napędu elektrycznego z zabezpieczenie</w:t>
            </w:r>
            <w:r w:rsidR="00C82A49" w:rsidRPr="00B31609">
              <w:rPr>
                <w:sz w:val="22"/>
                <w:szCs w:val="22"/>
              </w:rPr>
              <w:t xml:space="preserve">m </w:t>
            </w:r>
            <w:proofErr w:type="spellStart"/>
            <w:r w:rsidR="00C82A49" w:rsidRPr="00B31609">
              <w:rPr>
                <w:sz w:val="22"/>
                <w:szCs w:val="22"/>
              </w:rPr>
              <w:t>przeciw</w:t>
            </w:r>
            <w:r w:rsidRPr="00B31609">
              <w:rPr>
                <w:sz w:val="22"/>
                <w:szCs w:val="22"/>
              </w:rPr>
              <w:t>przeciążeniowym</w:t>
            </w:r>
            <w:proofErr w:type="spellEnd"/>
            <w:r w:rsidRPr="00B31609">
              <w:rPr>
                <w:sz w:val="22"/>
                <w:szCs w:val="22"/>
              </w:rPr>
              <w:t xml:space="preserve"> i wyłącznikiem krańcowym</w:t>
            </w:r>
            <w:r w:rsidR="00E17063" w:rsidRPr="00B31609">
              <w:rPr>
                <w:sz w:val="22"/>
                <w:szCs w:val="22"/>
              </w:rPr>
              <w:t xml:space="preserve"> oraz regulowaną prędkością obrotową</w:t>
            </w:r>
            <w:r w:rsidRPr="00B31609">
              <w:rPr>
                <w:sz w:val="22"/>
                <w:szCs w:val="22"/>
              </w:rPr>
              <w:t xml:space="preserve">. </w:t>
            </w:r>
            <w:r w:rsidRPr="00B31609">
              <w:rPr>
                <w:spacing w:val="-1"/>
                <w:sz w:val="22"/>
                <w:szCs w:val="22"/>
              </w:rPr>
              <w:t>Korba mechanizmu ręcznego zwijania węża wy</w:t>
            </w:r>
            <w:r w:rsidRPr="00B31609">
              <w:rPr>
                <w:sz w:val="22"/>
                <w:szCs w:val="22"/>
              </w:rPr>
              <w:t>prowadzona w poziomie.</w:t>
            </w:r>
          </w:p>
        </w:tc>
        <w:tc>
          <w:tcPr>
            <w:tcW w:w="4574" w:type="dxa"/>
            <w:gridSpan w:val="2"/>
          </w:tcPr>
          <w:p w:rsidR="00E12980" w:rsidRDefault="00E12980" w:rsidP="00BD6DE4">
            <w:pPr>
              <w:shd w:val="clear" w:color="auto" w:fill="FFFFFF"/>
              <w:spacing w:line="288" w:lineRule="exact"/>
              <w:ind w:right="110"/>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t>3.2</w:t>
            </w:r>
            <w:r w:rsidR="00181DDA">
              <w:rPr>
                <w:sz w:val="22"/>
                <w:szCs w:val="22"/>
              </w:rPr>
              <w:t>4</w:t>
            </w:r>
          </w:p>
        </w:tc>
        <w:tc>
          <w:tcPr>
            <w:tcW w:w="8932" w:type="dxa"/>
            <w:gridSpan w:val="2"/>
          </w:tcPr>
          <w:p w:rsidR="00E12980" w:rsidRPr="00453659" w:rsidRDefault="00E12980" w:rsidP="00453659">
            <w:pPr>
              <w:shd w:val="clear" w:color="auto" w:fill="FFFFFF"/>
              <w:ind w:right="96"/>
              <w:jc w:val="both"/>
            </w:pPr>
            <w:r w:rsidRPr="00453659">
              <w:rPr>
                <w:spacing w:val="-3"/>
                <w:sz w:val="22"/>
                <w:szCs w:val="22"/>
              </w:rPr>
              <w:t xml:space="preserve">Autopompa musi być wyposażona w urządzenie </w:t>
            </w:r>
            <w:r w:rsidRPr="00453659">
              <w:rPr>
                <w:sz w:val="22"/>
                <w:szCs w:val="22"/>
              </w:rPr>
              <w:t>odpowietrzające umożliwiające zassanie wody z głębokości 1,5 m w czasie do 30 s, a z głębokości 7,5 m w czasie do 60 s.</w:t>
            </w:r>
          </w:p>
        </w:tc>
        <w:tc>
          <w:tcPr>
            <w:tcW w:w="4574" w:type="dxa"/>
            <w:gridSpan w:val="2"/>
          </w:tcPr>
          <w:p w:rsidR="00E12980" w:rsidRDefault="00E12980" w:rsidP="00BD6DE4">
            <w:pPr>
              <w:shd w:val="clear" w:color="auto" w:fill="FFFFFF"/>
              <w:spacing w:line="283" w:lineRule="exact"/>
              <w:ind w:right="96"/>
            </w:pPr>
            <w:r>
              <w:rPr>
                <w:i/>
                <w:sz w:val="22"/>
                <w:szCs w:val="22"/>
              </w:rPr>
              <w:t>P</w:t>
            </w:r>
            <w:r w:rsidRPr="000A5ED8">
              <w:rPr>
                <w:i/>
                <w:sz w:val="22"/>
                <w:szCs w:val="22"/>
              </w:rPr>
              <w:t>odać producenta, typ i model oraz parametry charakterystyczne</w:t>
            </w:r>
            <w:r>
              <w:rPr>
                <w:i/>
                <w:sz w:val="22"/>
                <w:szCs w:val="22"/>
              </w:rPr>
              <w:t>.</w:t>
            </w: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t>3.2</w:t>
            </w:r>
            <w:r w:rsidR="0010349D">
              <w:rPr>
                <w:sz w:val="22"/>
                <w:szCs w:val="22"/>
              </w:rPr>
              <w:t>5</w:t>
            </w:r>
          </w:p>
        </w:tc>
        <w:tc>
          <w:tcPr>
            <w:tcW w:w="8932" w:type="dxa"/>
            <w:gridSpan w:val="2"/>
          </w:tcPr>
          <w:p w:rsidR="003A5741" w:rsidRPr="00B31609" w:rsidRDefault="003A5741" w:rsidP="003A5741">
            <w:pPr>
              <w:shd w:val="clear" w:color="auto" w:fill="FFFFFF"/>
              <w:tabs>
                <w:tab w:val="left" w:pos="308"/>
              </w:tabs>
              <w:jc w:val="both"/>
            </w:pPr>
            <w:r w:rsidRPr="00B31609">
              <w:rPr>
                <w:sz w:val="22"/>
                <w:szCs w:val="22"/>
              </w:rPr>
              <w:t>Samochód wyposażony w system piany sprężonej.</w:t>
            </w:r>
          </w:p>
          <w:p w:rsidR="003A5741" w:rsidRPr="00B31609" w:rsidRDefault="003A5741" w:rsidP="003A5741">
            <w:pPr>
              <w:shd w:val="clear" w:color="auto" w:fill="FFFFFF"/>
              <w:tabs>
                <w:tab w:val="left" w:pos="308"/>
              </w:tabs>
              <w:jc w:val="both"/>
            </w:pPr>
            <w:r w:rsidRPr="00B31609">
              <w:rPr>
                <w:sz w:val="22"/>
                <w:szCs w:val="22"/>
              </w:rPr>
              <w:t>System piany sprężonej musi spełniać minimalne wymagania:</w:t>
            </w:r>
          </w:p>
          <w:p w:rsidR="003A5741" w:rsidRDefault="003A5741" w:rsidP="003A5741">
            <w:pPr>
              <w:numPr>
                <w:ilvl w:val="0"/>
                <w:numId w:val="25"/>
              </w:numPr>
              <w:shd w:val="clear" w:color="auto" w:fill="FFFFFF"/>
              <w:tabs>
                <w:tab w:val="left" w:pos="308"/>
              </w:tabs>
              <w:jc w:val="both"/>
              <w:rPr>
                <w:color w:val="FF0000"/>
              </w:rPr>
            </w:pPr>
            <w:r w:rsidRPr="00B31609">
              <w:rPr>
                <w:sz w:val="22"/>
                <w:szCs w:val="22"/>
              </w:rPr>
              <w:t>możliwość podania piany sprężonej przez jednocześnie dwie nasady 75mm z podłączonymi do węży tłocznych W-52  poprzez rozdzielacz jednocześnie 4 - czterema prądownicami ( po dwie prądownice na stronę ) piany sprężonej umieszczone po prawej i lewej stronie zabudowy,</w:t>
            </w:r>
          </w:p>
          <w:p w:rsidR="003A5741" w:rsidRPr="00B31609" w:rsidRDefault="003A5741" w:rsidP="003A5741">
            <w:pPr>
              <w:numPr>
                <w:ilvl w:val="0"/>
                <w:numId w:val="25"/>
              </w:numPr>
              <w:shd w:val="clear" w:color="auto" w:fill="FFFFFF"/>
              <w:tabs>
                <w:tab w:val="left" w:pos="308"/>
              </w:tabs>
              <w:jc w:val="both"/>
            </w:pPr>
            <w:r w:rsidRPr="00B31609">
              <w:rPr>
                <w:sz w:val="22"/>
                <w:szCs w:val="22"/>
              </w:rPr>
              <w:t>możliwość podania piany sprężonej przez działko wodno-pianowe umieszczone na dachu zabudowy,</w:t>
            </w:r>
          </w:p>
          <w:p w:rsidR="003A5741" w:rsidRPr="00B31609" w:rsidRDefault="003A5741" w:rsidP="003A5741">
            <w:pPr>
              <w:numPr>
                <w:ilvl w:val="0"/>
                <w:numId w:val="25"/>
              </w:numPr>
              <w:shd w:val="clear" w:color="auto" w:fill="FFFFFF"/>
              <w:tabs>
                <w:tab w:val="left" w:pos="308"/>
              </w:tabs>
              <w:jc w:val="both"/>
            </w:pPr>
            <w:r w:rsidRPr="00B31609">
              <w:rPr>
                <w:sz w:val="22"/>
                <w:szCs w:val="22"/>
              </w:rPr>
              <w:t>możliwość jednoczesnego podania piany sprężonej przez jedną nasadę 75mm ( z prawej lub lewej strony ) oraz linię szybkiego natarcia.</w:t>
            </w:r>
          </w:p>
          <w:p w:rsidR="003A5741" w:rsidRPr="00B31609" w:rsidRDefault="003A5741" w:rsidP="003A5741">
            <w:pPr>
              <w:numPr>
                <w:ilvl w:val="0"/>
                <w:numId w:val="25"/>
              </w:numPr>
              <w:shd w:val="clear" w:color="auto" w:fill="FFFFFF"/>
              <w:tabs>
                <w:tab w:val="left" w:pos="308"/>
              </w:tabs>
              <w:jc w:val="both"/>
            </w:pPr>
            <w:r w:rsidRPr="00B31609">
              <w:rPr>
                <w:sz w:val="22"/>
                <w:szCs w:val="22"/>
              </w:rPr>
              <w:t>możliwość zassania z jednoczesnym podaniem do układu wodno-pianowego w samochodzie środka pianotwórczego z zewnątrz  ( np. z kanistra, beczki itp. ),</w:t>
            </w:r>
          </w:p>
          <w:p w:rsidR="003A5741" w:rsidRPr="00B31609" w:rsidRDefault="003A5741" w:rsidP="003A5741">
            <w:pPr>
              <w:numPr>
                <w:ilvl w:val="0"/>
                <w:numId w:val="25"/>
              </w:numPr>
              <w:shd w:val="clear" w:color="auto" w:fill="FFFFFF"/>
              <w:tabs>
                <w:tab w:val="left" w:pos="308"/>
              </w:tabs>
              <w:jc w:val="both"/>
            </w:pPr>
            <w:r w:rsidRPr="00B31609">
              <w:rPr>
                <w:sz w:val="22"/>
                <w:szCs w:val="22"/>
              </w:rPr>
              <w:t>napęd kompresora poprzez pasek/paski napędowe z wału napędowego</w:t>
            </w:r>
          </w:p>
          <w:p w:rsidR="003A5741" w:rsidRPr="00B31609" w:rsidRDefault="00730478" w:rsidP="00730478">
            <w:pPr>
              <w:shd w:val="clear" w:color="auto" w:fill="FFFFFF"/>
              <w:tabs>
                <w:tab w:val="left" w:pos="308"/>
              </w:tabs>
              <w:ind w:left="420"/>
              <w:jc w:val="both"/>
            </w:pPr>
            <w:r w:rsidRPr="00B31609">
              <w:rPr>
                <w:sz w:val="22"/>
                <w:szCs w:val="22"/>
              </w:rPr>
              <w:lastRenderedPageBreak/>
              <w:t xml:space="preserve">    </w:t>
            </w:r>
            <w:r w:rsidR="003A5741" w:rsidRPr="00B31609">
              <w:rPr>
                <w:sz w:val="22"/>
                <w:szCs w:val="22"/>
              </w:rPr>
              <w:t xml:space="preserve"> </w:t>
            </w:r>
            <w:r w:rsidR="00B31609" w:rsidRPr="00B31609">
              <w:rPr>
                <w:sz w:val="22"/>
                <w:szCs w:val="22"/>
              </w:rPr>
              <w:t xml:space="preserve">  </w:t>
            </w:r>
            <w:r w:rsidR="003A5741" w:rsidRPr="00B31609">
              <w:rPr>
                <w:sz w:val="22"/>
                <w:szCs w:val="22"/>
              </w:rPr>
              <w:t>autopompy,</w:t>
            </w:r>
          </w:p>
          <w:p w:rsidR="003A5741" w:rsidRPr="00B31609" w:rsidRDefault="003A5741" w:rsidP="003A5741">
            <w:pPr>
              <w:numPr>
                <w:ilvl w:val="0"/>
                <w:numId w:val="25"/>
              </w:numPr>
              <w:shd w:val="clear" w:color="auto" w:fill="FFFFFF"/>
              <w:tabs>
                <w:tab w:val="left" w:pos="308"/>
              </w:tabs>
              <w:jc w:val="both"/>
            </w:pPr>
            <w:r w:rsidRPr="00B31609">
              <w:rPr>
                <w:sz w:val="22"/>
                <w:szCs w:val="22"/>
              </w:rPr>
              <w:t>kompresor umieszczony w przedniej części zabudowy tuż za kabiną załogi z możliwością łatwego/dogodnego dostępu celem wykonania serwisu w tym wymiany oleju smarowania kompresora, filtra oleju kompresora, filtra powietrza kompresora oraz paska/pasków napędowych kompresora</w:t>
            </w:r>
            <w:r w:rsidR="00B31609" w:rsidRPr="00B31609">
              <w:rPr>
                <w:sz w:val="22"/>
                <w:szCs w:val="22"/>
              </w:rPr>
              <w:t>,</w:t>
            </w:r>
          </w:p>
          <w:p w:rsidR="003A5741" w:rsidRPr="00C535BA" w:rsidRDefault="003A5741" w:rsidP="003A5741">
            <w:pPr>
              <w:numPr>
                <w:ilvl w:val="0"/>
                <w:numId w:val="25"/>
              </w:numPr>
              <w:shd w:val="clear" w:color="auto" w:fill="FFFFFF"/>
              <w:tabs>
                <w:tab w:val="left" w:pos="308"/>
              </w:tabs>
              <w:jc w:val="both"/>
              <w:rPr>
                <w:color w:val="FF0000"/>
              </w:rPr>
            </w:pPr>
            <w:r w:rsidRPr="00B31609">
              <w:rPr>
                <w:sz w:val="22"/>
                <w:szCs w:val="22"/>
              </w:rPr>
              <w:t>kompresor użyty do zasilania</w:t>
            </w:r>
            <w:r w:rsidRPr="00C535BA">
              <w:rPr>
                <w:color w:val="FF0000"/>
                <w:sz w:val="22"/>
                <w:szCs w:val="22"/>
              </w:rPr>
              <w:t xml:space="preserve"> </w:t>
            </w:r>
            <w:r w:rsidRPr="00B31609">
              <w:rPr>
                <w:sz w:val="22"/>
                <w:szCs w:val="22"/>
              </w:rPr>
              <w:t>w powietrze systemu piany sprężonej musi być kompresorem śrubowym</w:t>
            </w:r>
            <w:r w:rsidR="00B31609" w:rsidRPr="00B31609">
              <w:rPr>
                <w:sz w:val="22"/>
                <w:szCs w:val="22"/>
              </w:rPr>
              <w:t>,</w:t>
            </w:r>
          </w:p>
          <w:p w:rsidR="003A5741" w:rsidRPr="00B31609" w:rsidRDefault="003A5741" w:rsidP="003A5741">
            <w:pPr>
              <w:numPr>
                <w:ilvl w:val="0"/>
                <w:numId w:val="25"/>
              </w:numPr>
              <w:shd w:val="clear" w:color="auto" w:fill="FFFFFF"/>
              <w:tabs>
                <w:tab w:val="left" w:pos="308"/>
              </w:tabs>
              <w:jc w:val="both"/>
            </w:pPr>
            <w:r w:rsidRPr="00B31609">
              <w:rPr>
                <w:sz w:val="22"/>
                <w:szCs w:val="22"/>
              </w:rPr>
              <w:t>po załączeniu napędu autopompy następuje równoczesne załączenie sprężarki systemu piany sprężonej,</w:t>
            </w:r>
          </w:p>
          <w:p w:rsidR="003A5741" w:rsidRPr="00B31609" w:rsidRDefault="003A5741" w:rsidP="003A5741">
            <w:pPr>
              <w:numPr>
                <w:ilvl w:val="0"/>
                <w:numId w:val="25"/>
              </w:numPr>
              <w:shd w:val="clear" w:color="auto" w:fill="FFFFFF"/>
              <w:tabs>
                <w:tab w:val="left" w:pos="308"/>
              </w:tabs>
              <w:jc w:val="both"/>
            </w:pPr>
            <w:r w:rsidRPr="00B31609">
              <w:rPr>
                <w:sz w:val="22"/>
                <w:szCs w:val="22"/>
              </w:rPr>
              <w:t>sprężarka musi zapewnić nominalną objętość tłoczonego powietrza w ilości</w:t>
            </w:r>
            <w:r w:rsidR="00A46986" w:rsidRPr="00B31609">
              <w:rPr>
                <w:sz w:val="22"/>
                <w:szCs w:val="22"/>
              </w:rPr>
              <w:t xml:space="preserve"> minimum 29</w:t>
            </w:r>
            <w:r w:rsidRPr="00B31609">
              <w:rPr>
                <w:sz w:val="22"/>
                <w:szCs w:val="22"/>
              </w:rPr>
              <w:t>00 dm</w:t>
            </w:r>
            <w:r w:rsidRPr="00B31609">
              <w:rPr>
                <w:sz w:val="22"/>
                <w:szCs w:val="22"/>
                <w:vertAlign w:val="superscript"/>
              </w:rPr>
              <w:t>3</w:t>
            </w:r>
            <w:r w:rsidRPr="00B31609">
              <w:rPr>
                <w:sz w:val="22"/>
                <w:szCs w:val="22"/>
              </w:rPr>
              <w:t>/min przy ciśnieniu roboczym 8bar.</w:t>
            </w:r>
          </w:p>
          <w:p w:rsidR="003A5741" w:rsidRPr="00B31609" w:rsidRDefault="003A5741" w:rsidP="003A5741">
            <w:pPr>
              <w:numPr>
                <w:ilvl w:val="0"/>
                <w:numId w:val="25"/>
              </w:numPr>
              <w:shd w:val="clear" w:color="auto" w:fill="FFFFFF"/>
              <w:tabs>
                <w:tab w:val="left" w:pos="308"/>
              </w:tabs>
              <w:jc w:val="both"/>
            </w:pPr>
            <w:r w:rsidRPr="00B31609">
              <w:rPr>
                <w:sz w:val="22"/>
                <w:szCs w:val="22"/>
              </w:rPr>
              <w:t>sprężarka musi być wyposażona w układ chłodzenia wodą, który umożliwia ciągłą pracę przez co najmniej 6 godzin w temperaturze otoczenia 40 ° C</w:t>
            </w:r>
            <w:r w:rsidR="00B31609">
              <w:rPr>
                <w:sz w:val="22"/>
                <w:szCs w:val="22"/>
              </w:rPr>
              <w:t>,</w:t>
            </w:r>
          </w:p>
          <w:p w:rsidR="003A5741" w:rsidRPr="00B31609" w:rsidRDefault="003A5741" w:rsidP="003A5741">
            <w:pPr>
              <w:numPr>
                <w:ilvl w:val="0"/>
                <w:numId w:val="25"/>
              </w:numPr>
              <w:shd w:val="clear" w:color="auto" w:fill="FFFFFF"/>
              <w:tabs>
                <w:tab w:val="left" w:pos="308"/>
              </w:tabs>
              <w:jc w:val="both"/>
            </w:pPr>
            <w:r w:rsidRPr="00B31609">
              <w:rPr>
                <w:sz w:val="22"/>
                <w:szCs w:val="22"/>
              </w:rPr>
              <w:t>w przypadku pracy systemu piany sprężonej przez dwie nasady 75mm na cztery linie gaśnicze zakończone prądownicami do piany sprężonej, system musi automatycznie dostosować objętość wytwarzanej piany sprężonej do liczby otwartych prądownic piany sprężonej</w:t>
            </w:r>
            <w:r w:rsidR="00B31609">
              <w:rPr>
                <w:sz w:val="22"/>
                <w:szCs w:val="22"/>
              </w:rPr>
              <w:t>,</w:t>
            </w:r>
          </w:p>
          <w:p w:rsidR="00B96DFD" w:rsidRPr="00B31609" w:rsidRDefault="003A5741" w:rsidP="00B96DFD">
            <w:pPr>
              <w:numPr>
                <w:ilvl w:val="0"/>
                <w:numId w:val="25"/>
              </w:numPr>
              <w:shd w:val="clear" w:color="auto" w:fill="FFFFFF"/>
              <w:tabs>
                <w:tab w:val="left" w:pos="308"/>
              </w:tabs>
              <w:jc w:val="both"/>
            </w:pPr>
            <w:r w:rsidRPr="00B31609">
              <w:rPr>
                <w:sz w:val="22"/>
                <w:szCs w:val="22"/>
              </w:rPr>
              <w:t>ciśnienie robocze systemu piany sprężonej nie może być wyższe jak 8bar</w:t>
            </w:r>
            <w:r w:rsidR="00B31609" w:rsidRPr="00B31609">
              <w:rPr>
                <w:sz w:val="22"/>
                <w:szCs w:val="22"/>
              </w:rPr>
              <w:t>,</w:t>
            </w:r>
          </w:p>
          <w:p w:rsidR="003A5741" w:rsidRPr="00B31609" w:rsidRDefault="003A5741" w:rsidP="003A5741">
            <w:pPr>
              <w:numPr>
                <w:ilvl w:val="0"/>
                <w:numId w:val="25"/>
              </w:numPr>
              <w:shd w:val="clear" w:color="auto" w:fill="FFFFFF"/>
              <w:tabs>
                <w:tab w:val="left" w:pos="308"/>
              </w:tabs>
              <w:jc w:val="both"/>
            </w:pPr>
            <w:r w:rsidRPr="00B31609">
              <w:rPr>
                <w:sz w:val="22"/>
                <w:szCs w:val="22"/>
              </w:rPr>
              <w:t>możliwość gaszenia pianą sprężoną suchą lub mokrą samochodów hybrydowych, samochodów zasilanych  elektrycznie,  autobusów zasilanych elektrycznie oraz urządzeń elektrycznych pod napięciem minimum 20 KV ( 20000V ) z odległości minimum 5-ciu metrów potwierdzona certyfikatem niezależnej instytucji zajmującej się tego typu testami</w:t>
            </w:r>
            <w:r w:rsidR="00B31609" w:rsidRPr="00B31609">
              <w:rPr>
                <w:sz w:val="22"/>
                <w:szCs w:val="22"/>
              </w:rPr>
              <w:t>,</w:t>
            </w:r>
          </w:p>
          <w:p w:rsidR="003A5741" w:rsidRPr="005C3AD2" w:rsidRDefault="003A5741" w:rsidP="003A5741">
            <w:pPr>
              <w:numPr>
                <w:ilvl w:val="0"/>
                <w:numId w:val="25"/>
              </w:numPr>
              <w:shd w:val="clear" w:color="auto" w:fill="FFFFFF"/>
              <w:tabs>
                <w:tab w:val="left" w:pos="308"/>
              </w:tabs>
              <w:jc w:val="both"/>
            </w:pPr>
            <w:r>
              <w:rPr>
                <w:color w:val="FF0000"/>
                <w:sz w:val="22"/>
                <w:szCs w:val="22"/>
              </w:rPr>
              <w:t xml:space="preserve"> </w:t>
            </w:r>
            <w:r w:rsidRPr="005C3AD2">
              <w:rPr>
                <w:sz w:val="22"/>
                <w:szCs w:val="22"/>
              </w:rPr>
              <w:t>przy jednoczesnym podaniu czterech prądów piany sprężonej poprzez dwa rozdzielacze K-75/52-75-52 zasięg rzutu piany z czterech prądownic ( przy głowicy wylotowej 25mm )  jednocześnie musi być taki sam dla każdej z prądownic i wynosi:  min. 20m dla piany mokrej i min. 10m dla piany suchej ( strumień piany sprężonej na podanych odległościach minimalnych jest strumieniem zwartym, nie rozwarstwia się)</w:t>
            </w:r>
            <w:r w:rsidR="005C3AD2" w:rsidRPr="005C3AD2">
              <w:rPr>
                <w:sz w:val="22"/>
                <w:szCs w:val="22"/>
              </w:rPr>
              <w:t>,</w:t>
            </w:r>
          </w:p>
          <w:p w:rsidR="003A5741" w:rsidRPr="005C3AD2" w:rsidRDefault="003A5741" w:rsidP="003A5741">
            <w:pPr>
              <w:numPr>
                <w:ilvl w:val="0"/>
                <w:numId w:val="25"/>
              </w:numPr>
              <w:shd w:val="clear" w:color="auto" w:fill="FFFFFF"/>
              <w:tabs>
                <w:tab w:val="left" w:pos="308"/>
              </w:tabs>
              <w:jc w:val="both"/>
            </w:pPr>
            <w:r w:rsidRPr="005C3AD2">
              <w:rPr>
                <w:sz w:val="22"/>
                <w:szCs w:val="22"/>
              </w:rPr>
              <w:t>możliwość przepłukania układu wodno-pianowego piany sprężonej oraz  przedmuchania węża po użyciu piany sprężonej,</w:t>
            </w:r>
          </w:p>
          <w:p w:rsidR="003A5741" w:rsidRPr="005C3AD2" w:rsidRDefault="00050265" w:rsidP="003A5741">
            <w:pPr>
              <w:numPr>
                <w:ilvl w:val="0"/>
                <w:numId w:val="25"/>
              </w:numPr>
              <w:shd w:val="clear" w:color="auto" w:fill="FFFFFF"/>
              <w:tabs>
                <w:tab w:val="left" w:pos="308"/>
              </w:tabs>
              <w:jc w:val="both"/>
            </w:pPr>
            <w:r w:rsidRPr="005C3AD2">
              <w:rPr>
                <w:sz w:val="22"/>
                <w:szCs w:val="22"/>
              </w:rPr>
              <w:t>cztery</w:t>
            </w:r>
            <w:r w:rsidR="003A5741" w:rsidRPr="005C3AD2">
              <w:rPr>
                <w:sz w:val="22"/>
                <w:szCs w:val="22"/>
              </w:rPr>
              <w:t xml:space="preserve"> dedykowane prądownice z wymiennymi głowicami na szybkozłącze o wymiarach dysz wylotowych 25mm i 32 mm do podawania piany sprężonej z nasadą wlotową 52mm. </w:t>
            </w:r>
            <w:r w:rsidR="003A5741" w:rsidRPr="005C3AD2">
              <w:rPr>
                <w:sz w:val="22"/>
                <w:szCs w:val="22"/>
              </w:rPr>
              <w:lastRenderedPageBreak/>
              <w:t>(podawanie piany sprężonej przez prądownice nie może być dodatkową opcją),</w:t>
            </w:r>
          </w:p>
          <w:p w:rsidR="003A5741" w:rsidRPr="005C3AD2" w:rsidRDefault="00C373E3" w:rsidP="00553ECE">
            <w:pPr>
              <w:numPr>
                <w:ilvl w:val="0"/>
                <w:numId w:val="25"/>
              </w:numPr>
              <w:shd w:val="clear" w:color="auto" w:fill="FFFFFF"/>
              <w:tabs>
                <w:tab w:val="left" w:pos="308"/>
              </w:tabs>
              <w:jc w:val="both"/>
            </w:pPr>
            <w:r w:rsidRPr="005C3AD2">
              <w:rPr>
                <w:sz w:val="22"/>
                <w:szCs w:val="22"/>
              </w:rPr>
              <w:t>jednej</w:t>
            </w:r>
            <w:r w:rsidR="00050265" w:rsidRPr="005C3AD2">
              <w:rPr>
                <w:sz w:val="22"/>
                <w:szCs w:val="22"/>
              </w:rPr>
              <w:t xml:space="preserve"> dedykowanej</w:t>
            </w:r>
            <w:r w:rsidR="003A5741" w:rsidRPr="005C3AD2">
              <w:rPr>
                <w:sz w:val="22"/>
                <w:szCs w:val="22"/>
              </w:rPr>
              <w:t xml:space="preserve"> prądownic</w:t>
            </w:r>
            <w:r w:rsidR="00050265" w:rsidRPr="005C3AD2">
              <w:rPr>
                <w:sz w:val="22"/>
                <w:szCs w:val="22"/>
              </w:rPr>
              <w:t>y</w:t>
            </w:r>
            <w:r w:rsidR="003A5741" w:rsidRPr="005C3AD2">
              <w:rPr>
                <w:sz w:val="22"/>
                <w:szCs w:val="22"/>
              </w:rPr>
              <w:t xml:space="preserve"> do podawania piany sprężonej z nasadą wlotową 75mm (podawanie piany sprężonej przez prądownice nie może być dodatkową opcją)</w:t>
            </w:r>
            <w:r w:rsidR="005C3AD2" w:rsidRPr="005C3AD2">
              <w:rPr>
                <w:sz w:val="22"/>
                <w:szCs w:val="22"/>
              </w:rPr>
              <w:t>,</w:t>
            </w:r>
          </w:p>
          <w:p w:rsidR="003A5741" w:rsidRPr="005C3AD2" w:rsidRDefault="003A5741" w:rsidP="003A5741">
            <w:pPr>
              <w:numPr>
                <w:ilvl w:val="0"/>
                <w:numId w:val="25"/>
              </w:numPr>
              <w:shd w:val="clear" w:color="auto" w:fill="FFFFFF"/>
              <w:tabs>
                <w:tab w:val="left" w:pos="308"/>
              </w:tabs>
              <w:jc w:val="both"/>
            </w:pPr>
            <w:r w:rsidRPr="005C3AD2">
              <w:rPr>
                <w:sz w:val="22"/>
                <w:szCs w:val="22"/>
              </w:rPr>
              <w:t>jedno wyjście powietrza zakończone szybkozłączem zasilane ze sprężarki zasilającej w powietrze układ piany sprężonej do podłączenia urządzeń pneumatycznych umiejscowione w skrytce po lewej stronie,</w:t>
            </w:r>
          </w:p>
          <w:p w:rsidR="003A5741" w:rsidRPr="005C3AD2" w:rsidRDefault="003A5741" w:rsidP="003A5741">
            <w:pPr>
              <w:numPr>
                <w:ilvl w:val="0"/>
                <w:numId w:val="25"/>
              </w:numPr>
              <w:shd w:val="clear" w:color="auto" w:fill="FFFFFF"/>
              <w:tabs>
                <w:tab w:val="left" w:pos="308"/>
              </w:tabs>
              <w:jc w:val="both"/>
            </w:pPr>
            <w:r>
              <w:rPr>
                <w:color w:val="FF0000"/>
                <w:sz w:val="22"/>
                <w:szCs w:val="22"/>
              </w:rPr>
              <w:t xml:space="preserve"> </w:t>
            </w:r>
            <w:r w:rsidRPr="005C3AD2">
              <w:rPr>
                <w:sz w:val="22"/>
                <w:szCs w:val="22"/>
              </w:rPr>
              <w:t>podawanie właściwej/skutecznej (o właściwych parametrach) piany sprężonej przy stężeniu środka pianotwórczego od minimum 0,1%,</w:t>
            </w:r>
          </w:p>
          <w:p w:rsidR="003A5741" w:rsidRPr="005C3AD2" w:rsidRDefault="003A5741" w:rsidP="003A5741">
            <w:pPr>
              <w:numPr>
                <w:ilvl w:val="0"/>
                <w:numId w:val="25"/>
              </w:numPr>
              <w:shd w:val="clear" w:color="auto" w:fill="FFFFFF"/>
              <w:tabs>
                <w:tab w:val="left" w:pos="308"/>
              </w:tabs>
              <w:jc w:val="both"/>
            </w:pPr>
            <w:r>
              <w:rPr>
                <w:color w:val="FF0000"/>
                <w:sz w:val="22"/>
                <w:szCs w:val="22"/>
              </w:rPr>
              <w:t xml:space="preserve"> </w:t>
            </w:r>
            <w:r w:rsidRPr="005C3AD2">
              <w:rPr>
                <w:sz w:val="22"/>
                <w:szCs w:val="22"/>
              </w:rPr>
              <w:t>podawanie piany sprężonej (suchej/mokrej) z dwóch nasad 75mm jednocześnie lub podawania piany sprężonej poprzez działko wodno-pianowe lub podawania piany sprężonej jednocześnie przez jedną nasadę 75mm ( z  prawej lub lewej strony ) oraz szybkie natarcie.</w:t>
            </w:r>
          </w:p>
          <w:p w:rsidR="003A5741" w:rsidRPr="005C3AD2" w:rsidRDefault="003A5741" w:rsidP="003A5741">
            <w:pPr>
              <w:numPr>
                <w:ilvl w:val="0"/>
                <w:numId w:val="25"/>
              </w:numPr>
              <w:shd w:val="clear" w:color="auto" w:fill="FFFFFF"/>
              <w:tabs>
                <w:tab w:val="left" w:pos="308"/>
              </w:tabs>
              <w:jc w:val="both"/>
            </w:pPr>
            <w:r>
              <w:rPr>
                <w:color w:val="FF0000"/>
                <w:sz w:val="22"/>
                <w:szCs w:val="22"/>
              </w:rPr>
              <w:t xml:space="preserve"> </w:t>
            </w:r>
            <w:r w:rsidRPr="005C3AD2">
              <w:rPr>
                <w:sz w:val="22"/>
                <w:szCs w:val="22"/>
              </w:rPr>
              <w:t>możliwość przepłukania układu piany sprężonej w czasie nie przekraczającym 20 sekund,</w:t>
            </w:r>
          </w:p>
          <w:p w:rsidR="00E0345C" w:rsidRPr="005C3AD2" w:rsidRDefault="003A5741" w:rsidP="003A5741">
            <w:pPr>
              <w:numPr>
                <w:ilvl w:val="0"/>
                <w:numId w:val="25"/>
              </w:numPr>
              <w:shd w:val="clear" w:color="auto" w:fill="FFFFFF"/>
              <w:tabs>
                <w:tab w:val="left" w:pos="308"/>
              </w:tabs>
              <w:jc w:val="both"/>
            </w:pPr>
            <w:r w:rsidRPr="005C3AD2">
              <w:rPr>
                <w:sz w:val="22"/>
                <w:szCs w:val="22"/>
              </w:rPr>
              <w:t xml:space="preserve"> podanie właściwej/skutecznej</w:t>
            </w:r>
            <w:r w:rsidRPr="00C535BA">
              <w:rPr>
                <w:color w:val="FF0000"/>
                <w:sz w:val="22"/>
                <w:szCs w:val="22"/>
              </w:rPr>
              <w:t xml:space="preserve"> </w:t>
            </w:r>
            <w:r w:rsidRPr="005C3AD2">
              <w:rPr>
                <w:sz w:val="22"/>
                <w:szCs w:val="22"/>
              </w:rPr>
              <w:t xml:space="preserve">(o właściwych parametrach) piany sprężonej w czasie nie dłuższym niż 15 sekund przy długości linii gaśniczej 20 </w:t>
            </w:r>
            <w:proofErr w:type="spellStart"/>
            <w:r w:rsidRPr="005C3AD2">
              <w:rPr>
                <w:sz w:val="22"/>
                <w:szCs w:val="22"/>
              </w:rPr>
              <w:t>mb</w:t>
            </w:r>
            <w:proofErr w:type="spellEnd"/>
            <w:r w:rsidRPr="005C3AD2">
              <w:rPr>
                <w:sz w:val="22"/>
                <w:szCs w:val="22"/>
              </w:rPr>
              <w:t xml:space="preserve">, od momentu załączenia sytemu piany sprężonej </w:t>
            </w:r>
          </w:p>
          <w:p w:rsidR="003A5741" w:rsidRPr="005C3AD2" w:rsidRDefault="003A5741" w:rsidP="00E0345C">
            <w:pPr>
              <w:shd w:val="clear" w:color="auto" w:fill="FFFFFF"/>
              <w:tabs>
                <w:tab w:val="left" w:pos="308"/>
              </w:tabs>
              <w:ind w:left="780"/>
              <w:jc w:val="both"/>
            </w:pPr>
            <w:r w:rsidRPr="005C3AD2">
              <w:rPr>
                <w:sz w:val="22"/>
                <w:szCs w:val="22"/>
              </w:rPr>
              <w:t>( czas mierzony po procedurze płukania układu piany sprężonej</w:t>
            </w:r>
            <w:r w:rsidR="00E0345C" w:rsidRPr="005C3AD2">
              <w:rPr>
                <w:sz w:val="22"/>
                <w:szCs w:val="22"/>
              </w:rPr>
              <w:t xml:space="preserve"> </w:t>
            </w:r>
            <w:r w:rsidRPr="005C3AD2">
              <w:rPr>
                <w:sz w:val="22"/>
                <w:szCs w:val="22"/>
              </w:rPr>
              <w:t>),</w:t>
            </w:r>
          </w:p>
          <w:p w:rsidR="003A5741" w:rsidRPr="005C3AD2" w:rsidRDefault="003A5741" w:rsidP="003A5741">
            <w:pPr>
              <w:numPr>
                <w:ilvl w:val="0"/>
                <w:numId w:val="25"/>
              </w:numPr>
              <w:shd w:val="clear" w:color="auto" w:fill="FFFFFF"/>
              <w:tabs>
                <w:tab w:val="left" w:pos="308"/>
              </w:tabs>
              <w:jc w:val="both"/>
            </w:pPr>
            <w:r w:rsidRPr="00C535BA">
              <w:rPr>
                <w:color w:val="FF0000"/>
                <w:sz w:val="22"/>
                <w:szCs w:val="22"/>
              </w:rPr>
              <w:t xml:space="preserve"> </w:t>
            </w:r>
            <w:r w:rsidRPr="005C3AD2">
              <w:rPr>
                <w:sz w:val="22"/>
                <w:szCs w:val="22"/>
              </w:rPr>
              <w:t>w przypadku awarii czujnika przepływu wody, czujnika przepływu środka pianotwórczego lub czujnika ciśnienia spienienia system piany sprężonej musi podawać w dalszym ciągu w trybie awaryjnym pianę sprężoną celem zabezpieczenia ratowników przed nagłym zatrzymaniem podawania środka gaśniczego w postaci piany sprężonej</w:t>
            </w:r>
            <w:r w:rsidR="005C3AD2" w:rsidRPr="005C3AD2">
              <w:rPr>
                <w:sz w:val="22"/>
                <w:szCs w:val="22"/>
              </w:rPr>
              <w:t>,</w:t>
            </w:r>
          </w:p>
          <w:p w:rsidR="003A5741" w:rsidRPr="005C3AD2" w:rsidRDefault="003A5741" w:rsidP="003A5741">
            <w:pPr>
              <w:numPr>
                <w:ilvl w:val="0"/>
                <w:numId w:val="25"/>
              </w:numPr>
              <w:shd w:val="clear" w:color="auto" w:fill="FFFFFF"/>
              <w:tabs>
                <w:tab w:val="left" w:pos="308"/>
              </w:tabs>
              <w:jc w:val="both"/>
            </w:pPr>
            <w:r>
              <w:rPr>
                <w:color w:val="FF0000"/>
                <w:sz w:val="22"/>
                <w:szCs w:val="22"/>
              </w:rPr>
              <w:t xml:space="preserve"> </w:t>
            </w:r>
            <w:r w:rsidRPr="005C3AD2">
              <w:rPr>
                <w:sz w:val="22"/>
                <w:szCs w:val="22"/>
              </w:rPr>
              <w:t>podanie wody przez nasady 75mm umiejscowione po prawej i lewej stronie zabudowy dedykowaną do piany sprężonej umożliwiającą podanie skutecznego prądu wody poprzez dwie prądownice wodne z nasadą wlotową na wąż W-52, o wyd</w:t>
            </w:r>
            <w:r w:rsidR="009003B1" w:rsidRPr="005C3AD2">
              <w:rPr>
                <w:sz w:val="22"/>
                <w:szCs w:val="22"/>
              </w:rPr>
              <w:t>ajności minimum 200 l/min każda. Możliwość podania wody przez osobno jedną nasadę po prawej lub po lewej stronie zabudowy samochodu</w:t>
            </w:r>
            <w:r w:rsidR="005C3AD2" w:rsidRPr="005C3AD2">
              <w:rPr>
                <w:sz w:val="22"/>
                <w:szCs w:val="22"/>
              </w:rPr>
              <w:t>,</w:t>
            </w:r>
          </w:p>
          <w:p w:rsidR="003A5741" w:rsidRPr="005C3AD2" w:rsidRDefault="005C3AD2" w:rsidP="003A5741">
            <w:pPr>
              <w:numPr>
                <w:ilvl w:val="0"/>
                <w:numId w:val="25"/>
              </w:numPr>
              <w:shd w:val="clear" w:color="auto" w:fill="FFFFFF"/>
              <w:tabs>
                <w:tab w:val="left" w:pos="308"/>
              </w:tabs>
              <w:jc w:val="both"/>
            </w:pPr>
            <w:r w:rsidRPr="005C3AD2">
              <w:rPr>
                <w:sz w:val="22"/>
                <w:szCs w:val="22"/>
              </w:rPr>
              <w:t>p</w:t>
            </w:r>
            <w:r w:rsidR="003A5741" w:rsidRPr="005C3AD2">
              <w:rPr>
                <w:sz w:val="22"/>
                <w:szCs w:val="22"/>
              </w:rPr>
              <w:t>odanie wody przez linię szybkiego natarcia p</w:t>
            </w:r>
            <w:r w:rsidR="001F2158" w:rsidRPr="005C3AD2">
              <w:rPr>
                <w:sz w:val="22"/>
                <w:szCs w:val="22"/>
              </w:rPr>
              <w:t>op</w:t>
            </w:r>
            <w:r w:rsidR="003A5741" w:rsidRPr="005C3AD2">
              <w:rPr>
                <w:sz w:val="22"/>
                <w:szCs w:val="22"/>
              </w:rPr>
              <w:t>rzez prądownicę</w:t>
            </w:r>
            <w:r w:rsidR="001F2158" w:rsidRPr="005C3AD2">
              <w:rPr>
                <w:sz w:val="22"/>
                <w:szCs w:val="22"/>
              </w:rPr>
              <w:t xml:space="preserve"> wodną</w:t>
            </w:r>
            <w:r w:rsidR="003A5741" w:rsidRPr="005C3AD2">
              <w:rPr>
                <w:sz w:val="22"/>
                <w:szCs w:val="22"/>
              </w:rPr>
              <w:t xml:space="preserve"> o wydajności minimum  </w:t>
            </w:r>
            <w:r w:rsidR="00964B11" w:rsidRPr="005C3AD2">
              <w:rPr>
                <w:sz w:val="22"/>
                <w:szCs w:val="22"/>
              </w:rPr>
              <w:t>15</w:t>
            </w:r>
            <w:r w:rsidR="003A5741" w:rsidRPr="005C3AD2">
              <w:rPr>
                <w:sz w:val="22"/>
                <w:szCs w:val="22"/>
              </w:rPr>
              <w:t>0 dm</w:t>
            </w:r>
            <w:r w:rsidR="003A5741" w:rsidRPr="005C3AD2">
              <w:rPr>
                <w:sz w:val="22"/>
                <w:szCs w:val="22"/>
                <w:vertAlign w:val="superscript"/>
              </w:rPr>
              <w:t>3</w:t>
            </w:r>
            <w:r w:rsidR="003A5741" w:rsidRPr="005C3AD2">
              <w:rPr>
                <w:sz w:val="22"/>
                <w:szCs w:val="22"/>
              </w:rPr>
              <w:t>/min,</w:t>
            </w:r>
          </w:p>
          <w:p w:rsidR="00944C72" w:rsidRPr="005C3AD2" w:rsidRDefault="00944C72" w:rsidP="003A5741">
            <w:pPr>
              <w:numPr>
                <w:ilvl w:val="0"/>
                <w:numId w:val="25"/>
              </w:numPr>
              <w:shd w:val="clear" w:color="auto" w:fill="FFFFFF"/>
              <w:tabs>
                <w:tab w:val="left" w:pos="308"/>
              </w:tabs>
              <w:jc w:val="both"/>
            </w:pPr>
            <w:r w:rsidRPr="005C3AD2">
              <w:rPr>
                <w:sz w:val="22"/>
                <w:szCs w:val="22"/>
              </w:rPr>
              <w:t>automatyczne utrzymanie parametrów nominalnych piany sprężonej bez względu na długość linii oraz stan otwarcia prądownicy /prądownic,</w:t>
            </w:r>
          </w:p>
          <w:p w:rsidR="00E669C6" w:rsidRPr="00735D99" w:rsidRDefault="005C3AD2" w:rsidP="00E669C6">
            <w:pPr>
              <w:numPr>
                <w:ilvl w:val="0"/>
                <w:numId w:val="25"/>
              </w:numPr>
              <w:shd w:val="clear" w:color="auto" w:fill="FFFFFF"/>
              <w:tabs>
                <w:tab w:val="left" w:pos="308"/>
              </w:tabs>
              <w:jc w:val="both"/>
            </w:pPr>
            <w:r w:rsidRPr="00735D99">
              <w:rPr>
                <w:sz w:val="22"/>
                <w:szCs w:val="22"/>
                <w:lang w:eastAsia="en-US"/>
              </w:rPr>
              <w:t>s</w:t>
            </w:r>
            <w:r w:rsidR="00E669C6" w:rsidRPr="00735D99">
              <w:rPr>
                <w:sz w:val="22"/>
                <w:szCs w:val="22"/>
                <w:lang w:eastAsia="en-US"/>
              </w:rPr>
              <w:t xml:space="preserve">ystem piany sprężonej posiada możliwość podania piany sprężonej suchej lub mokrej </w:t>
            </w:r>
            <w:r w:rsidR="00E669C6" w:rsidRPr="00735D99">
              <w:rPr>
                <w:sz w:val="22"/>
                <w:szCs w:val="22"/>
                <w:lang w:eastAsia="en-US"/>
              </w:rPr>
              <w:lastRenderedPageBreak/>
              <w:t xml:space="preserve">przez:    </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 jednocześnie dwie nasady 75mm po prawej i lewej stronie samochodu </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lub, </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 działko wodno-pianowe lub,</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 jednocześnie przez jedną nasadę 75mm ( z prawej lub lewej strony ) i </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linię szybkiego natarcia lub,</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 linię szybkiego natarcia lub,</w:t>
            </w:r>
          </w:p>
          <w:p w:rsidR="00E669C6" w:rsidRPr="00735D99" w:rsidRDefault="00E669C6" w:rsidP="00E669C6">
            <w:pPr>
              <w:shd w:val="clear" w:color="auto" w:fill="FFFFFF"/>
              <w:tabs>
                <w:tab w:val="left" w:pos="280"/>
              </w:tabs>
              <w:rPr>
                <w:lang w:eastAsia="en-US"/>
              </w:rPr>
            </w:pPr>
            <w:r w:rsidRPr="00735D99">
              <w:rPr>
                <w:sz w:val="22"/>
                <w:szCs w:val="22"/>
                <w:lang w:eastAsia="en-US"/>
              </w:rPr>
              <w:t xml:space="preserve">            - jedną nasadę 75mm po pra</w:t>
            </w:r>
            <w:r w:rsidR="00735D99">
              <w:rPr>
                <w:sz w:val="22"/>
                <w:szCs w:val="22"/>
                <w:lang w:eastAsia="en-US"/>
              </w:rPr>
              <w:t>wej lub lewej stronie samochodu,</w:t>
            </w:r>
            <w:r w:rsidRPr="00735D99">
              <w:rPr>
                <w:sz w:val="22"/>
                <w:szCs w:val="22"/>
              </w:rPr>
              <w:t xml:space="preserve">                                                                                                                    </w:t>
            </w:r>
          </w:p>
          <w:p w:rsidR="003A5741" w:rsidRPr="00735D99" w:rsidRDefault="00735D99" w:rsidP="003A5741">
            <w:pPr>
              <w:numPr>
                <w:ilvl w:val="0"/>
                <w:numId w:val="25"/>
              </w:numPr>
              <w:shd w:val="clear" w:color="auto" w:fill="FFFFFF"/>
              <w:tabs>
                <w:tab w:val="left" w:pos="308"/>
              </w:tabs>
              <w:jc w:val="both"/>
            </w:pPr>
            <w:r>
              <w:rPr>
                <w:color w:val="FF0000"/>
                <w:sz w:val="22"/>
                <w:szCs w:val="22"/>
              </w:rPr>
              <w:t xml:space="preserve"> </w:t>
            </w:r>
            <w:r w:rsidRPr="00735D99">
              <w:rPr>
                <w:sz w:val="22"/>
                <w:szCs w:val="22"/>
              </w:rPr>
              <w:t>d</w:t>
            </w:r>
            <w:r w:rsidR="003A5741" w:rsidRPr="00735D99">
              <w:rPr>
                <w:sz w:val="22"/>
                <w:szCs w:val="22"/>
              </w:rPr>
              <w:t>otykowy panel do obsługi systemu piany sprężonej z możliwością:</w:t>
            </w:r>
          </w:p>
          <w:p w:rsidR="00462E92" w:rsidRPr="00735D99" w:rsidRDefault="003A5741" w:rsidP="003A5741">
            <w:pPr>
              <w:shd w:val="clear" w:color="auto" w:fill="FFFFFF"/>
              <w:tabs>
                <w:tab w:val="left" w:pos="308"/>
              </w:tabs>
              <w:ind w:left="420"/>
              <w:jc w:val="both"/>
            </w:pPr>
            <w:r w:rsidRPr="00735D99">
              <w:rPr>
                <w:sz w:val="22"/>
                <w:szCs w:val="22"/>
              </w:rPr>
              <w:t xml:space="preserve">      - podania piany sprężonej suchej lub mokrej poprzez jednocześnie </w:t>
            </w:r>
          </w:p>
          <w:p w:rsidR="00462E92" w:rsidRPr="00735D99" w:rsidRDefault="00462E92" w:rsidP="00462E92">
            <w:pPr>
              <w:shd w:val="clear" w:color="auto" w:fill="FFFFFF"/>
              <w:tabs>
                <w:tab w:val="left" w:pos="308"/>
              </w:tabs>
              <w:ind w:left="420"/>
              <w:jc w:val="both"/>
            </w:pPr>
            <w:r w:rsidRPr="00735D99">
              <w:rPr>
                <w:sz w:val="22"/>
                <w:szCs w:val="22"/>
              </w:rPr>
              <w:t xml:space="preserve">        dwie </w:t>
            </w:r>
            <w:r w:rsidR="003A5741" w:rsidRPr="00735D99">
              <w:rPr>
                <w:sz w:val="22"/>
                <w:szCs w:val="22"/>
              </w:rPr>
              <w:t xml:space="preserve">nasady 75mm umieszczone po prawej i lewej stronie </w:t>
            </w:r>
          </w:p>
          <w:p w:rsidR="003A5741" w:rsidRPr="00735D99" w:rsidRDefault="00462E92" w:rsidP="00462E92">
            <w:pPr>
              <w:shd w:val="clear" w:color="auto" w:fill="FFFFFF"/>
              <w:tabs>
                <w:tab w:val="left" w:pos="308"/>
              </w:tabs>
              <w:ind w:left="420"/>
              <w:jc w:val="both"/>
            </w:pPr>
            <w:r w:rsidRPr="00735D99">
              <w:rPr>
                <w:sz w:val="22"/>
                <w:szCs w:val="22"/>
              </w:rPr>
              <w:t xml:space="preserve">        </w:t>
            </w:r>
            <w:r w:rsidR="003A5741" w:rsidRPr="00735D99">
              <w:rPr>
                <w:sz w:val="22"/>
                <w:szCs w:val="22"/>
              </w:rPr>
              <w:t>zabudowy,</w:t>
            </w:r>
          </w:p>
          <w:p w:rsidR="003A5741" w:rsidRPr="00735D99" w:rsidRDefault="003A5741" w:rsidP="003A5741">
            <w:pPr>
              <w:shd w:val="clear" w:color="auto" w:fill="FFFFFF"/>
              <w:tabs>
                <w:tab w:val="left" w:pos="308"/>
              </w:tabs>
              <w:ind w:left="420"/>
              <w:jc w:val="both"/>
            </w:pPr>
            <w:r w:rsidRPr="00735D99">
              <w:rPr>
                <w:sz w:val="22"/>
                <w:szCs w:val="22"/>
              </w:rPr>
              <w:t xml:space="preserve">      - podania piany sprężonej suchej lub mokrej osobno z nasady 75mm   </w:t>
            </w:r>
          </w:p>
          <w:p w:rsidR="003A5741" w:rsidRPr="00735D99" w:rsidRDefault="003A5741" w:rsidP="003A5741">
            <w:pPr>
              <w:shd w:val="clear" w:color="auto" w:fill="FFFFFF"/>
              <w:tabs>
                <w:tab w:val="left" w:pos="308"/>
              </w:tabs>
              <w:ind w:left="420"/>
              <w:jc w:val="both"/>
            </w:pPr>
            <w:r w:rsidRPr="00735D99">
              <w:rPr>
                <w:sz w:val="22"/>
                <w:szCs w:val="22"/>
              </w:rPr>
              <w:t xml:space="preserve">        umieszczonej po prawej i lewej stronie zabudowy,</w:t>
            </w:r>
          </w:p>
          <w:p w:rsidR="003A5741" w:rsidRPr="00735D99" w:rsidRDefault="003A5741" w:rsidP="003A5741">
            <w:pPr>
              <w:shd w:val="clear" w:color="auto" w:fill="FFFFFF"/>
              <w:tabs>
                <w:tab w:val="left" w:pos="308"/>
              </w:tabs>
              <w:ind w:left="420"/>
              <w:jc w:val="both"/>
            </w:pPr>
            <w:r w:rsidRPr="00735D99">
              <w:rPr>
                <w:sz w:val="22"/>
                <w:szCs w:val="22"/>
              </w:rPr>
              <w:t xml:space="preserve">     - podania piany sprężonej suchej lub mokrej przez działko wodno-</w:t>
            </w:r>
          </w:p>
          <w:p w:rsidR="003A5741" w:rsidRPr="00735D99" w:rsidRDefault="003A5741" w:rsidP="003A5741">
            <w:pPr>
              <w:shd w:val="clear" w:color="auto" w:fill="FFFFFF"/>
              <w:tabs>
                <w:tab w:val="left" w:pos="308"/>
              </w:tabs>
              <w:ind w:left="420"/>
              <w:jc w:val="both"/>
            </w:pPr>
            <w:r w:rsidRPr="00735D99">
              <w:rPr>
                <w:sz w:val="22"/>
                <w:szCs w:val="22"/>
              </w:rPr>
              <w:t xml:space="preserve">       pianowe umieszczone na stałe na dachu zabudowy</w:t>
            </w:r>
            <w:r w:rsidR="0031488B" w:rsidRPr="00735D99">
              <w:rPr>
                <w:sz w:val="22"/>
                <w:szCs w:val="22"/>
              </w:rPr>
              <w:t xml:space="preserve"> samochodu</w:t>
            </w:r>
            <w:r w:rsidRPr="00735D99">
              <w:rPr>
                <w:sz w:val="22"/>
                <w:szCs w:val="22"/>
              </w:rPr>
              <w:t>,</w:t>
            </w:r>
          </w:p>
          <w:p w:rsidR="00BD445C" w:rsidRPr="00735D99" w:rsidRDefault="00BD445C" w:rsidP="003A5741">
            <w:pPr>
              <w:shd w:val="clear" w:color="auto" w:fill="FFFFFF"/>
              <w:tabs>
                <w:tab w:val="left" w:pos="308"/>
              </w:tabs>
              <w:ind w:left="420"/>
              <w:jc w:val="both"/>
            </w:pPr>
            <w:r w:rsidRPr="00735D99">
              <w:rPr>
                <w:sz w:val="22"/>
                <w:szCs w:val="22"/>
              </w:rPr>
              <w:t xml:space="preserve">     - poda</w:t>
            </w:r>
            <w:r w:rsidR="00D649F3" w:rsidRPr="00735D99">
              <w:rPr>
                <w:sz w:val="22"/>
                <w:szCs w:val="22"/>
              </w:rPr>
              <w:t>nia piany sprężonej</w:t>
            </w:r>
            <w:r w:rsidRPr="00735D99">
              <w:rPr>
                <w:sz w:val="22"/>
                <w:szCs w:val="22"/>
              </w:rPr>
              <w:t xml:space="preserve"> przez linię szybkiego natarcia</w:t>
            </w:r>
            <w:r w:rsidR="00D649F3" w:rsidRPr="00735D99">
              <w:rPr>
                <w:sz w:val="22"/>
                <w:szCs w:val="22"/>
              </w:rPr>
              <w:t>,</w:t>
            </w:r>
          </w:p>
          <w:p w:rsidR="00462E92" w:rsidRPr="00735D99" w:rsidRDefault="003A5741" w:rsidP="003A5741">
            <w:pPr>
              <w:shd w:val="clear" w:color="auto" w:fill="FFFFFF"/>
              <w:tabs>
                <w:tab w:val="left" w:pos="308"/>
              </w:tabs>
              <w:ind w:left="420"/>
              <w:jc w:val="both"/>
            </w:pPr>
            <w:r w:rsidRPr="00735D99">
              <w:rPr>
                <w:sz w:val="22"/>
                <w:szCs w:val="22"/>
              </w:rPr>
              <w:t xml:space="preserve">      - podania piany sprężonej jednocześnie przez linię szybkiego natarcia </w:t>
            </w:r>
          </w:p>
          <w:p w:rsidR="003A5741" w:rsidRPr="00735D99" w:rsidRDefault="00462E92" w:rsidP="00462E92">
            <w:pPr>
              <w:shd w:val="clear" w:color="auto" w:fill="FFFFFF"/>
              <w:tabs>
                <w:tab w:val="left" w:pos="308"/>
              </w:tabs>
              <w:ind w:left="420"/>
              <w:jc w:val="both"/>
            </w:pPr>
            <w:r w:rsidRPr="00735D99">
              <w:rPr>
                <w:sz w:val="22"/>
                <w:szCs w:val="22"/>
              </w:rPr>
              <w:t xml:space="preserve">        oraz </w:t>
            </w:r>
            <w:r w:rsidR="003A5741" w:rsidRPr="00735D99">
              <w:rPr>
                <w:sz w:val="22"/>
                <w:szCs w:val="22"/>
              </w:rPr>
              <w:t>jedną linię tłoczną 75mm z prawej lub lewej strony zabudowy.</w:t>
            </w:r>
          </w:p>
          <w:p w:rsidR="0005323A" w:rsidRPr="00735D99" w:rsidRDefault="003A5741" w:rsidP="0005323A">
            <w:pPr>
              <w:shd w:val="clear" w:color="auto" w:fill="FFFFFF"/>
              <w:tabs>
                <w:tab w:val="left" w:pos="308"/>
              </w:tabs>
              <w:ind w:left="420"/>
              <w:jc w:val="both"/>
            </w:pPr>
            <w:r w:rsidRPr="00735D99">
              <w:rPr>
                <w:sz w:val="22"/>
                <w:szCs w:val="22"/>
              </w:rPr>
              <w:t xml:space="preserve">     - podania wody przez</w:t>
            </w:r>
            <w:r w:rsidR="000B4DC4" w:rsidRPr="00735D99">
              <w:rPr>
                <w:sz w:val="22"/>
                <w:szCs w:val="22"/>
              </w:rPr>
              <w:t xml:space="preserve"> dwie</w:t>
            </w:r>
            <w:r w:rsidR="00A32C4A" w:rsidRPr="00735D99">
              <w:rPr>
                <w:sz w:val="22"/>
                <w:szCs w:val="22"/>
              </w:rPr>
              <w:t xml:space="preserve"> </w:t>
            </w:r>
            <w:r w:rsidR="0005323A" w:rsidRPr="00735D99">
              <w:rPr>
                <w:sz w:val="22"/>
                <w:szCs w:val="22"/>
              </w:rPr>
              <w:t>nasady tłoczne 75mm lub</w:t>
            </w:r>
            <w:r w:rsidRPr="00735D99">
              <w:rPr>
                <w:sz w:val="22"/>
                <w:szCs w:val="22"/>
              </w:rPr>
              <w:t xml:space="preserve"> linię szybkiego </w:t>
            </w:r>
          </w:p>
          <w:p w:rsidR="003A5741" w:rsidRPr="00735D99" w:rsidRDefault="0005323A" w:rsidP="0005323A">
            <w:pPr>
              <w:shd w:val="clear" w:color="auto" w:fill="FFFFFF"/>
              <w:tabs>
                <w:tab w:val="left" w:pos="308"/>
              </w:tabs>
              <w:ind w:left="420"/>
              <w:jc w:val="both"/>
            </w:pPr>
            <w:r w:rsidRPr="00735D99">
              <w:rPr>
                <w:sz w:val="22"/>
                <w:szCs w:val="22"/>
              </w:rPr>
              <w:t xml:space="preserve">       </w:t>
            </w:r>
            <w:r w:rsidR="003A5741" w:rsidRPr="00735D99">
              <w:rPr>
                <w:sz w:val="22"/>
                <w:szCs w:val="22"/>
              </w:rPr>
              <w:t xml:space="preserve">natarcia </w:t>
            </w:r>
            <w:r w:rsidRPr="00735D99">
              <w:rPr>
                <w:sz w:val="22"/>
                <w:szCs w:val="22"/>
              </w:rPr>
              <w:t>lub</w:t>
            </w:r>
            <w:r w:rsidR="003A5741" w:rsidRPr="00735D99">
              <w:rPr>
                <w:sz w:val="22"/>
                <w:szCs w:val="22"/>
              </w:rPr>
              <w:t xml:space="preserve"> działko wodno-pianowe,</w:t>
            </w:r>
          </w:p>
          <w:p w:rsidR="003A5741" w:rsidRPr="00735D99" w:rsidRDefault="003A5741" w:rsidP="003A5741">
            <w:pPr>
              <w:shd w:val="clear" w:color="auto" w:fill="FFFFFF"/>
              <w:tabs>
                <w:tab w:val="left" w:pos="308"/>
              </w:tabs>
              <w:ind w:left="420"/>
              <w:jc w:val="both"/>
            </w:pPr>
            <w:r>
              <w:rPr>
                <w:color w:val="FF0000"/>
                <w:sz w:val="22"/>
                <w:szCs w:val="22"/>
              </w:rPr>
              <w:t xml:space="preserve">     </w:t>
            </w:r>
            <w:r w:rsidRPr="00735D99">
              <w:rPr>
                <w:sz w:val="22"/>
                <w:szCs w:val="22"/>
              </w:rPr>
              <w:t xml:space="preserve">- załączanie systemu podawania piany sprężonej po wcześniejszym </w:t>
            </w:r>
          </w:p>
          <w:p w:rsidR="003A5741" w:rsidRPr="00735D99" w:rsidRDefault="003A5741" w:rsidP="003A5741">
            <w:pPr>
              <w:shd w:val="clear" w:color="auto" w:fill="FFFFFF"/>
              <w:tabs>
                <w:tab w:val="left" w:pos="308"/>
              </w:tabs>
              <w:ind w:left="420"/>
              <w:jc w:val="both"/>
            </w:pPr>
            <w:r w:rsidRPr="00735D99">
              <w:rPr>
                <w:sz w:val="22"/>
                <w:szCs w:val="22"/>
              </w:rPr>
              <w:t xml:space="preserve">        włączeniu zasilania panelu sterowania pianą sprężoną odbywa się za </w:t>
            </w:r>
          </w:p>
          <w:p w:rsidR="00462E92" w:rsidRPr="00735D99" w:rsidRDefault="00462E92" w:rsidP="00462E92">
            <w:pPr>
              <w:shd w:val="clear" w:color="auto" w:fill="FFFFFF"/>
              <w:tabs>
                <w:tab w:val="left" w:pos="308"/>
              </w:tabs>
              <w:ind w:left="420"/>
              <w:jc w:val="both"/>
            </w:pPr>
            <w:r w:rsidRPr="00735D99">
              <w:rPr>
                <w:sz w:val="22"/>
                <w:szCs w:val="22"/>
              </w:rPr>
              <w:t xml:space="preserve">       </w:t>
            </w:r>
            <w:r w:rsidR="003A5741" w:rsidRPr="00735D99">
              <w:rPr>
                <w:sz w:val="22"/>
                <w:szCs w:val="22"/>
              </w:rPr>
              <w:t xml:space="preserve">pomocą jednego przycisku ( po wcześniejszym wyborze </w:t>
            </w:r>
            <w:r w:rsidRPr="00735D99">
              <w:rPr>
                <w:sz w:val="22"/>
                <w:szCs w:val="22"/>
              </w:rPr>
              <w:t xml:space="preserve"> </w:t>
            </w:r>
          </w:p>
          <w:p w:rsidR="00462E92" w:rsidRPr="00735D99" w:rsidRDefault="00462E92" w:rsidP="00462E92">
            <w:pPr>
              <w:shd w:val="clear" w:color="auto" w:fill="FFFFFF"/>
              <w:tabs>
                <w:tab w:val="left" w:pos="308"/>
              </w:tabs>
              <w:ind w:left="420"/>
              <w:jc w:val="both"/>
            </w:pPr>
            <w:r w:rsidRPr="00735D99">
              <w:rPr>
                <w:sz w:val="22"/>
                <w:szCs w:val="22"/>
              </w:rPr>
              <w:t xml:space="preserve">       </w:t>
            </w:r>
            <w:r w:rsidR="003A5741" w:rsidRPr="00735D99">
              <w:rPr>
                <w:sz w:val="22"/>
                <w:szCs w:val="22"/>
              </w:rPr>
              <w:t xml:space="preserve">odpowiedniej nasady tłocznej, linii szybkiego natarcia lub działka </w:t>
            </w:r>
          </w:p>
          <w:p w:rsidR="003A5741" w:rsidRPr="00735D99" w:rsidRDefault="00462E92" w:rsidP="00462E92">
            <w:pPr>
              <w:shd w:val="clear" w:color="auto" w:fill="FFFFFF"/>
              <w:tabs>
                <w:tab w:val="left" w:pos="308"/>
              </w:tabs>
              <w:ind w:left="420"/>
              <w:jc w:val="both"/>
            </w:pPr>
            <w:r w:rsidRPr="00735D99">
              <w:rPr>
                <w:sz w:val="22"/>
                <w:szCs w:val="22"/>
              </w:rPr>
              <w:t xml:space="preserve">       </w:t>
            </w:r>
            <w:r w:rsidR="003A5741" w:rsidRPr="00735D99">
              <w:rPr>
                <w:sz w:val="22"/>
                <w:szCs w:val="22"/>
              </w:rPr>
              <w:t>wodno-pianowego )</w:t>
            </w:r>
            <w:r w:rsidR="00735D99" w:rsidRPr="00735D99">
              <w:rPr>
                <w:sz w:val="22"/>
                <w:szCs w:val="22"/>
              </w:rPr>
              <w:t>,</w:t>
            </w:r>
          </w:p>
          <w:p w:rsidR="009245D2" w:rsidRPr="00735D99" w:rsidRDefault="003A5741" w:rsidP="003A5741">
            <w:pPr>
              <w:shd w:val="clear" w:color="auto" w:fill="FFFFFF"/>
              <w:tabs>
                <w:tab w:val="left" w:pos="308"/>
              </w:tabs>
              <w:jc w:val="both"/>
            </w:pPr>
            <w:r w:rsidRPr="00735D99">
              <w:rPr>
                <w:sz w:val="22"/>
                <w:szCs w:val="22"/>
              </w:rPr>
              <w:t xml:space="preserve">      </w:t>
            </w:r>
            <w:r w:rsidR="002D7098" w:rsidRPr="00735D99">
              <w:rPr>
                <w:sz w:val="22"/>
                <w:szCs w:val="22"/>
              </w:rPr>
              <w:t xml:space="preserve">     </w:t>
            </w:r>
            <w:r w:rsidRPr="00735D99">
              <w:rPr>
                <w:sz w:val="22"/>
                <w:szCs w:val="22"/>
              </w:rPr>
              <w:t>- podania wody przez nasady 75mm</w:t>
            </w:r>
            <w:r w:rsidR="009245D2" w:rsidRPr="00735D99">
              <w:rPr>
                <w:sz w:val="22"/>
                <w:szCs w:val="22"/>
              </w:rPr>
              <w:t xml:space="preserve"> po prawej lub lewej stronie</w:t>
            </w:r>
            <w:r w:rsidRPr="00735D99">
              <w:rPr>
                <w:sz w:val="22"/>
                <w:szCs w:val="22"/>
              </w:rPr>
              <w:t xml:space="preserve"> </w:t>
            </w:r>
            <w:r w:rsidR="009245D2" w:rsidRPr="00735D99">
              <w:rPr>
                <w:sz w:val="22"/>
                <w:szCs w:val="22"/>
              </w:rPr>
              <w:t xml:space="preserve">  </w:t>
            </w:r>
          </w:p>
          <w:p w:rsidR="009245D2" w:rsidRPr="00735D99" w:rsidRDefault="009245D2" w:rsidP="003A5741">
            <w:pPr>
              <w:shd w:val="clear" w:color="auto" w:fill="FFFFFF"/>
              <w:tabs>
                <w:tab w:val="left" w:pos="308"/>
              </w:tabs>
              <w:jc w:val="both"/>
            </w:pPr>
            <w:r w:rsidRPr="00735D99">
              <w:rPr>
                <w:sz w:val="22"/>
                <w:szCs w:val="22"/>
              </w:rPr>
              <w:t xml:space="preserve">             </w:t>
            </w:r>
            <w:r w:rsidR="003A5741" w:rsidRPr="00735D99">
              <w:rPr>
                <w:sz w:val="22"/>
                <w:szCs w:val="22"/>
              </w:rPr>
              <w:t xml:space="preserve">dedykowane do podania piany sprężonej umożliwiające podanie </w:t>
            </w:r>
          </w:p>
          <w:p w:rsidR="009245D2" w:rsidRPr="00735D99" w:rsidRDefault="009245D2" w:rsidP="003A5741">
            <w:pPr>
              <w:shd w:val="clear" w:color="auto" w:fill="FFFFFF"/>
              <w:tabs>
                <w:tab w:val="left" w:pos="308"/>
              </w:tabs>
              <w:jc w:val="both"/>
            </w:pPr>
            <w:r w:rsidRPr="00735D99">
              <w:rPr>
                <w:sz w:val="22"/>
                <w:szCs w:val="22"/>
              </w:rPr>
              <w:t xml:space="preserve">             </w:t>
            </w:r>
            <w:r w:rsidR="003A5741" w:rsidRPr="00735D99">
              <w:rPr>
                <w:sz w:val="22"/>
                <w:szCs w:val="22"/>
              </w:rPr>
              <w:t xml:space="preserve">skutecznego prądu wody poprzez dwie prądownice wodne W-52, o </w:t>
            </w:r>
          </w:p>
          <w:p w:rsidR="007B3609" w:rsidRDefault="009245D2" w:rsidP="0010349D">
            <w:pPr>
              <w:shd w:val="clear" w:color="auto" w:fill="FFFFFF"/>
              <w:tabs>
                <w:tab w:val="left" w:pos="308"/>
              </w:tabs>
              <w:jc w:val="both"/>
            </w:pPr>
            <w:r w:rsidRPr="00735D99">
              <w:rPr>
                <w:sz w:val="22"/>
                <w:szCs w:val="22"/>
              </w:rPr>
              <w:t xml:space="preserve">             </w:t>
            </w:r>
            <w:r w:rsidR="003A5741" w:rsidRPr="00735D99">
              <w:rPr>
                <w:sz w:val="22"/>
                <w:szCs w:val="22"/>
              </w:rPr>
              <w:t>wydajności minimum 200 dm</w:t>
            </w:r>
            <w:r w:rsidR="003A5741" w:rsidRPr="00735D99">
              <w:rPr>
                <w:sz w:val="22"/>
                <w:szCs w:val="22"/>
                <w:vertAlign w:val="superscript"/>
              </w:rPr>
              <w:t>3</w:t>
            </w:r>
            <w:r w:rsidR="003A5741" w:rsidRPr="00735D99">
              <w:rPr>
                <w:sz w:val="22"/>
                <w:szCs w:val="22"/>
              </w:rPr>
              <w:t>/min.</w:t>
            </w:r>
          </w:p>
        </w:tc>
        <w:tc>
          <w:tcPr>
            <w:tcW w:w="4574" w:type="dxa"/>
            <w:gridSpan w:val="2"/>
          </w:tcPr>
          <w:p w:rsidR="00E12980" w:rsidRDefault="00E12980" w:rsidP="00180897">
            <w:pPr>
              <w:shd w:val="clear" w:color="auto" w:fill="FFFFFF"/>
              <w:spacing w:line="283" w:lineRule="exact"/>
              <w:ind w:left="110" w:hanging="110"/>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064B1B" w:rsidRDefault="00E12980" w:rsidP="00FE547E">
            <w:pPr>
              <w:jc w:val="center"/>
            </w:pPr>
            <w:r w:rsidRPr="00064B1B">
              <w:rPr>
                <w:sz w:val="22"/>
                <w:szCs w:val="22"/>
              </w:rPr>
              <w:lastRenderedPageBreak/>
              <w:t>3.2</w:t>
            </w:r>
            <w:r w:rsidR="00261681">
              <w:rPr>
                <w:sz w:val="22"/>
                <w:szCs w:val="22"/>
              </w:rPr>
              <w:t>6</w:t>
            </w:r>
          </w:p>
        </w:tc>
        <w:tc>
          <w:tcPr>
            <w:tcW w:w="8932" w:type="dxa"/>
            <w:gridSpan w:val="2"/>
          </w:tcPr>
          <w:p w:rsidR="004F7AB9" w:rsidRPr="00020394" w:rsidRDefault="004F7AB9" w:rsidP="004F7AB9">
            <w:pPr>
              <w:shd w:val="clear" w:color="auto" w:fill="FFFFFF"/>
              <w:tabs>
                <w:tab w:val="left" w:pos="294"/>
              </w:tabs>
              <w:ind w:left="42" w:right="42"/>
              <w:jc w:val="both"/>
            </w:pPr>
            <w:r w:rsidRPr="00020394">
              <w:rPr>
                <w:spacing w:val="-2"/>
                <w:sz w:val="22"/>
                <w:szCs w:val="22"/>
              </w:rPr>
              <w:t xml:space="preserve">W przedziale autopompy muszą znajdować się </w:t>
            </w:r>
            <w:r w:rsidRPr="00020394">
              <w:rPr>
                <w:spacing w:val="-1"/>
                <w:sz w:val="22"/>
                <w:szCs w:val="22"/>
              </w:rPr>
              <w:t>co najmniej następujące urządzenia kontrolno-</w:t>
            </w:r>
            <w:r w:rsidRPr="00020394">
              <w:rPr>
                <w:sz w:val="22"/>
                <w:szCs w:val="22"/>
              </w:rPr>
              <w:t>sterownicze pracy pompy:</w:t>
            </w:r>
          </w:p>
          <w:p w:rsidR="004F7AB9" w:rsidRPr="006D1C5E" w:rsidRDefault="004F7AB9" w:rsidP="004F7AB9">
            <w:pPr>
              <w:numPr>
                <w:ilvl w:val="0"/>
                <w:numId w:val="3"/>
              </w:numPr>
              <w:shd w:val="clear" w:color="auto" w:fill="FFFFFF"/>
              <w:tabs>
                <w:tab w:val="clear" w:pos="720"/>
                <w:tab w:val="left" w:pos="308"/>
              </w:tabs>
              <w:ind w:left="308" w:hanging="266"/>
            </w:pPr>
            <w:r w:rsidRPr="006D1C5E">
              <w:rPr>
                <w:sz w:val="22"/>
                <w:szCs w:val="22"/>
              </w:rPr>
              <w:lastRenderedPageBreak/>
              <w:t>manowakuometr,</w:t>
            </w:r>
          </w:p>
          <w:p w:rsidR="004F7AB9" w:rsidRPr="00215808" w:rsidRDefault="004F7AB9" w:rsidP="004F7AB9">
            <w:pPr>
              <w:numPr>
                <w:ilvl w:val="0"/>
                <w:numId w:val="3"/>
              </w:numPr>
              <w:shd w:val="clear" w:color="auto" w:fill="FFFFFF"/>
              <w:tabs>
                <w:tab w:val="clear" w:pos="720"/>
                <w:tab w:val="left" w:pos="308"/>
              </w:tabs>
              <w:ind w:left="308" w:hanging="266"/>
            </w:pPr>
            <w:r w:rsidRPr="000D0F39">
              <w:rPr>
                <w:sz w:val="22"/>
                <w:szCs w:val="22"/>
              </w:rPr>
              <w:t>manometr niskiego ciśnienia,</w:t>
            </w:r>
          </w:p>
          <w:p w:rsidR="004F7AB9" w:rsidRPr="00433BF9" w:rsidRDefault="004F7AB9" w:rsidP="004F7AB9">
            <w:pPr>
              <w:numPr>
                <w:ilvl w:val="0"/>
                <w:numId w:val="3"/>
              </w:numPr>
              <w:shd w:val="clear" w:color="auto" w:fill="FFFFFF"/>
              <w:tabs>
                <w:tab w:val="clear" w:pos="720"/>
                <w:tab w:val="left" w:pos="308"/>
              </w:tabs>
              <w:ind w:left="308" w:hanging="266"/>
            </w:pPr>
            <w:r w:rsidRPr="00433BF9">
              <w:rPr>
                <w:sz w:val="22"/>
                <w:szCs w:val="22"/>
              </w:rPr>
              <w:t>manometr wysokiego ciśnienia,</w:t>
            </w:r>
          </w:p>
          <w:p w:rsidR="004F7AB9" w:rsidRPr="006D1C5E" w:rsidRDefault="004F7AB9" w:rsidP="004F7AB9">
            <w:pPr>
              <w:numPr>
                <w:ilvl w:val="0"/>
                <w:numId w:val="3"/>
              </w:numPr>
              <w:shd w:val="clear" w:color="auto" w:fill="FFFFFF"/>
              <w:tabs>
                <w:tab w:val="clear" w:pos="720"/>
                <w:tab w:val="left" w:pos="308"/>
              </w:tabs>
              <w:ind w:left="308" w:hanging="266"/>
            </w:pPr>
            <w:r w:rsidRPr="006D1C5E">
              <w:rPr>
                <w:sz w:val="22"/>
                <w:szCs w:val="22"/>
              </w:rPr>
              <w:t>manometr ciśnienia linii piany sprężonej</w:t>
            </w:r>
            <w:r>
              <w:rPr>
                <w:sz w:val="22"/>
                <w:szCs w:val="22"/>
              </w:rPr>
              <w:t>,</w:t>
            </w:r>
            <w:r w:rsidRPr="006D1C5E">
              <w:rPr>
                <w:sz w:val="22"/>
                <w:szCs w:val="22"/>
              </w:rPr>
              <w:t xml:space="preserve"> </w:t>
            </w:r>
          </w:p>
          <w:p w:rsidR="004F7AB9" w:rsidRPr="000D0F39" w:rsidRDefault="004F7AB9" w:rsidP="004F7AB9">
            <w:pPr>
              <w:numPr>
                <w:ilvl w:val="0"/>
                <w:numId w:val="3"/>
              </w:numPr>
              <w:shd w:val="clear" w:color="auto" w:fill="FFFFFF"/>
              <w:tabs>
                <w:tab w:val="clear" w:pos="720"/>
                <w:tab w:val="left" w:pos="308"/>
              </w:tabs>
              <w:ind w:left="308" w:right="221" w:hanging="266"/>
            </w:pPr>
            <w:r w:rsidRPr="006D1C5E">
              <w:rPr>
                <w:spacing w:val="-2"/>
                <w:sz w:val="22"/>
                <w:szCs w:val="22"/>
              </w:rPr>
              <w:t xml:space="preserve">wskaźnik poziomu wody w zbiorniku </w:t>
            </w:r>
            <w:r w:rsidRPr="006D1C5E">
              <w:rPr>
                <w:sz w:val="22"/>
                <w:szCs w:val="22"/>
              </w:rPr>
              <w:t>samochodu (dodatkowy wskaźnik poziomu wody umieszczony w kabinie kierowcy),</w:t>
            </w:r>
          </w:p>
          <w:p w:rsidR="004F7AB9" w:rsidRPr="006D1C5E" w:rsidRDefault="004F7AB9" w:rsidP="004F7AB9">
            <w:pPr>
              <w:numPr>
                <w:ilvl w:val="0"/>
                <w:numId w:val="3"/>
              </w:numPr>
              <w:shd w:val="clear" w:color="auto" w:fill="FFFFFF"/>
              <w:tabs>
                <w:tab w:val="clear" w:pos="720"/>
                <w:tab w:val="left" w:pos="308"/>
              </w:tabs>
              <w:ind w:left="308" w:right="221" w:hanging="266"/>
            </w:pPr>
            <w:r w:rsidRPr="00433BF9">
              <w:rPr>
                <w:spacing w:val="-2"/>
                <w:sz w:val="22"/>
                <w:szCs w:val="22"/>
              </w:rPr>
              <w:t xml:space="preserve">wskaźnik poziomu środka pianotwórczego w </w:t>
            </w:r>
            <w:r w:rsidRPr="00433BF9">
              <w:rPr>
                <w:sz w:val="22"/>
                <w:szCs w:val="22"/>
              </w:rPr>
              <w:t>zbiorniku (dodatkowy wskaźnik poziomu środka pianotwórczego umieszczony w kabinie kierowcy),</w:t>
            </w:r>
          </w:p>
          <w:p w:rsidR="004F7AB9" w:rsidRPr="006D1C5E" w:rsidRDefault="004F7AB9" w:rsidP="004F7AB9">
            <w:pPr>
              <w:numPr>
                <w:ilvl w:val="0"/>
                <w:numId w:val="3"/>
              </w:numPr>
              <w:shd w:val="clear" w:color="auto" w:fill="FFFFFF"/>
              <w:tabs>
                <w:tab w:val="clear" w:pos="720"/>
                <w:tab w:val="left" w:pos="308"/>
              </w:tabs>
              <w:ind w:left="308" w:hanging="266"/>
            </w:pPr>
            <w:r w:rsidRPr="006D1C5E">
              <w:rPr>
                <w:sz w:val="22"/>
                <w:szCs w:val="22"/>
              </w:rPr>
              <w:t>miernik prędkości obrotowej wału pompy,</w:t>
            </w:r>
          </w:p>
          <w:p w:rsidR="004F7AB9" w:rsidRPr="006D1C5E" w:rsidRDefault="004F7AB9" w:rsidP="004F7AB9">
            <w:pPr>
              <w:numPr>
                <w:ilvl w:val="0"/>
                <w:numId w:val="3"/>
              </w:numPr>
              <w:shd w:val="clear" w:color="auto" w:fill="FFFFFF"/>
              <w:tabs>
                <w:tab w:val="clear" w:pos="720"/>
                <w:tab w:val="left" w:pos="308"/>
              </w:tabs>
              <w:ind w:left="308" w:hanging="266"/>
            </w:pPr>
            <w:r w:rsidRPr="006D1C5E">
              <w:rPr>
                <w:spacing w:val="-1"/>
                <w:sz w:val="22"/>
                <w:szCs w:val="22"/>
              </w:rPr>
              <w:t>regulator prędkości obrotowej silnika pojazdu,</w:t>
            </w:r>
          </w:p>
          <w:p w:rsidR="004F7AB9" w:rsidRPr="006D1C5E" w:rsidRDefault="004F7AB9" w:rsidP="004F7AB9">
            <w:pPr>
              <w:numPr>
                <w:ilvl w:val="0"/>
                <w:numId w:val="3"/>
              </w:numPr>
              <w:shd w:val="clear" w:color="auto" w:fill="FFFFFF"/>
              <w:tabs>
                <w:tab w:val="clear" w:pos="720"/>
                <w:tab w:val="left" w:pos="308"/>
              </w:tabs>
              <w:ind w:left="308" w:hanging="266"/>
            </w:pPr>
            <w:r w:rsidRPr="006D1C5E">
              <w:rPr>
                <w:sz w:val="22"/>
                <w:szCs w:val="22"/>
              </w:rPr>
              <w:t>wyłącznik awaryjny silnika pojazdu,</w:t>
            </w:r>
          </w:p>
          <w:p w:rsidR="004F7AB9" w:rsidRPr="004F7AB9" w:rsidRDefault="004F7AB9" w:rsidP="004F7AB9">
            <w:pPr>
              <w:numPr>
                <w:ilvl w:val="0"/>
                <w:numId w:val="3"/>
              </w:numPr>
              <w:shd w:val="clear" w:color="auto" w:fill="FFFFFF"/>
              <w:tabs>
                <w:tab w:val="clear" w:pos="720"/>
                <w:tab w:val="left" w:pos="308"/>
              </w:tabs>
              <w:ind w:left="308" w:hanging="266"/>
            </w:pPr>
            <w:r w:rsidRPr="006D1C5E">
              <w:rPr>
                <w:spacing w:val="-1"/>
                <w:sz w:val="22"/>
                <w:szCs w:val="22"/>
              </w:rPr>
              <w:t xml:space="preserve">licznik motogodzin pracy </w:t>
            </w:r>
            <w:r w:rsidRPr="004F7AB9">
              <w:rPr>
                <w:spacing w:val="-1"/>
                <w:sz w:val="22"/>
                <w:szCs w:val="22"/>
              </w:rPr>
              <w:t>autopompy lub zamontowanie licznika czasu pracy autopompy,</w:t>
            </w:r>
          </w:p>
          <w:p w:rsidR="004F7AB9" w:rsidRPr="006D1C5E" w:rsidRDefault="004F7AB9" w:rsidP="004F7AB9">
            <w:pPr>
              <w:numPr>
                <w:ilvl w:val="0"/>
                <w:numId w:val="3"/>
              </w:numPr>
              <w:shd w:val="clear" w:color="auto" w:fill="FFFFFF"/>
              <w:tabs>
                <w:tab w:val="clear" w:pos="720"/>
                <w:tab w:val="left" w:pos="308"/>
              </w:tabs>
              <w:ind w:left="308" w:right="221" w:hanging="266"/>
            </w:pPr>
            <w:r w:rsidRPr="006D1C5E">
              <w:rPr>
                <w:spacing w:val="-1"/>
                <w:sz w:val="22"/>
                <w:szCs w:val="22"/>
              </w:rPr>
              <w:t>wskaźnik lub kontrolka temperatury cieczy c</w:t>
            </w:r>
            <w:r w:rsidRPr="006D1C5E">
              <w:rPr>
                <w:sz w:val="22"/>
                <w:szCs w:val="22"/>
              </w:rPr>
              <w:t>hłodzącej silnika,</w:t>
            </w:r>
          </w:p>
          <w:p w:rsidR="004F7AB9" w:rsidRPr="006D1C5E" w:rsidRDefault="004F7AB9" w:rsidP="004F7AB9">
            <w:pPr>
              <w:numPr>
                <w:ilvl w:val="0"/>
                <w:numId w:val="3"/>
              </w:numPr>
              <w:shd w:val="clear" w:color="auto" w:fill="FFFFFF"/>
              <w:tabs>
                <w:tab w:val="clear" w:pos="720"/>
                <w:tab w:val="left" w:pos="308"/>
              </w:tabs>
              <w:ind w:left="308" w:right="221" w:hanging="266"/>
            </w:pPr>
            <w:r w:rsidRPr="006D1C5E">
              <w:rPr>
                <w:spacing w:val="-1"/>
                <w:sz w:val="22"/>
                <w:szCs w:val="22"/>
              </w:rPr>
              <w:t>wskaźnik lub kontrolka ciśnienia oleju smarowania silnika</w:t>
            </w:r>
            <w:r w:rsidRPr="006D1C5E">
              <w:rPr>
                <w:sz w:val="22"/>
                <w:szCs w:val="22"/>
              </w:rPr>
              <w:t>,</w:t>
            </w:r>
          </w:p>
          <w:p w:rsidR="004F7AB9" w:rsidRDefault="004F7AB9" w:rsidP="004F7AB9">
            <w:pPr>
              <w:numPr>
                <w:ilvl w:val="0"/>
                <w:numId w:val="3"/>
              </w:numPr>
              <w:shd w:val="clear" w:color="auto" w:fill="FFFFFF"/>
              <w:tabs>
                <w:tab w:val="clear" w:pos="720"/>
                <w:tab w:val="left" w:pos="308"/>
              </w:tabs>
              <w:ind w:left="308" w:right="221" w:hanging="266"/>
            </w:pPr>
            <w:r w:rsidRPr="006D1C5E">
              <w:rPr>
                <w:sz w:val="22"/>
                <w:szCs w:val="22"/>
              </w:rPr>
              <w:t>sterowanie automatycznym układem utrzymywania stałego ciśnienia tłoczenia z możliwością ręcznego sterowania regulacją automatyczną i ręczną ciśnienia pracy,</w:t>
            </w:r>
          </w:p>
          <w:p w:rsidR="004F7AB9" w:rsidRDefault="004F7AB9" w:rsidP="004F7AB9">
            <w:pPr>
              <w:numPr>
                <w:ilvl w:val="0"/>
                <w:numId w:val="3"/>
              </w:numPr>
              <w:shd w:val="clear" w:color="auto" w:fill="FFFFFF"/>
              <w:tabs>
                <w:tab w:val="clear" w:pos="720"/>
                <w:tab w:val="left" w:pos="308"/>
              </w:tabs>
              <w:ind w:left="308" w:right="221" w:hanging="266"/>
            </w:pPr>
            <w:r>
              <w:t>załączanie i wyłączanie wysokiego ciśnienia,</w:t>
            </w:r>
          </w:p>
          <w:p w:rsidR="004F7AB9" w:rsidRPr="006D1C5E" w:rsidRDefault="004F7AB9" w:rsidP="004F7AB9">
            <w:pPr>
              <w:numPr>
                <w:ilvl w:val="0"/>
                <w:numId w:val="3"/>
              </w:numPr>
              <w:shd w:val="clear" w:color="auto" w:fill="FFFFFF"/>
              <w:tabs>
                <w:tab w:val="clear" w:pos="720"/>
                <w:tab w:val="left" w:pos="308"/>
              </w:tabs>
              <w:ind w:left="308" w:right="221" w:hanging="266"/>
            </w:pPr>
            <w:r>
              <w:t>załączanie i wyłączanie działka,</w:t>
            </w:r>
          </w:p>
          <w:p w:rsidR="004F7AB9" w:rsidRDefault="004F7AB9" w:rsidP="004F7AB9">
            <w:pPr>
              <w:numPr>
                <w:ilvl w:val="0"/>
                <w:numId w:val="3"/>
              </w:numPr>
              <w:shd w:val="clear" w:color="auto" w:fill="FFFFFF"/>
              <w:tabs>
                <w:tab w:val="clear" w:pos="720"/>
                <w:tab w:val="left" w:pos="308"/>
              </w:tabs>
              <w:autoSpaceDE w:val="0"/>
              <w:autoSpaceDN w:val="0"/>
              <w:adjustRightInd w:val="0"/>
              <w:ind w:left="308" w:right="221" w:hanging="266"/>
            </w:pPr>
            <w:r w:rsidRPr="006D1C5E">
              <w:rPr>
                <w:sz w:val="22"/>
                <w:szCs w:val="22"/>
              </w:rPr>
              <w:t>sterowanie automatycznym układem dozowania środka pianotwórczego w całym zakresie jego pracy,</w:t>
            </w:r>
          </w:p>
          <w:p w:rsidR="004F7AB9" w:rsidRPr="00AF6843" w:rsidRDefault="004F7AB9" w:rsidP="004F7AB9">
            <w:pPr>
              <w:numPr>
                <w:ilvl w:val="0"/>
                <w:numId w:val="3"/>
              </w:numPr>
              <w:shd w:val="clear" w:color="auto" w:fill="FFFFFF"/>
              <w:tabs>
                <w:tab w:val="clear" w:pos="720"/>
                <w:tab w:val="left" w:pos="308"/>
              </w:tabs>
              <w:autoSpaceDE w:val="0"/>
              <w:autoSpaceDN w:val="0"/>
              <w:adjustRightInd w:val="0"/>
              <w:ind w:left="308" w:right="221" w:hanging="266"/>
            </w:pPr>
            <w:r w:rsidRPr="00AF6843">
              <w:rPr>
                <w:sz w:val="22"/>
                <w:szCs w:val="22"/>
              </w:rPr>
              <w:t>załączenie zaworu głównego</w:t>
            </w:r>
            <w:r>
              <w:rPr>
                <w:sz w:val="22"/>
                <w:szCs w:val="22"/>
              </w:rPr>
              <w:t>,</w:t>
            </w:r>
          </w:p>
          <w:p w:rsidR="004F7AB9" w:rsidRPr="006D1C5E" w:rsidRDefault="004F7AB9" w:rsidP="004F7AB9">
            <w:pPr>
              <w:numPr>
                <w:ilvl w:val="0"/>
                <w:numId w:val="3"/>
              </w:numPr>
              <w:shd w:val="clear" w:color="auto" w:fill="FFFFFF"/>
              <w:tabs>
                <w:tab w:val="clear" w:pos="720"/>
                <w:tab w:val="left" w:pos="308"/>
              </w:tabs>
              <w:autoSpaceDE w:val="0"/>
              <w:autoSpaceDN w:val="0"/>
              <w:adjustRightInd w:val="0"/>
              <w:ind w:left="308" w:right="221" w:hanging="266"/>
            </w:pPr>
            <w:r w:rsidRPr="006D1C5E">
              <w:rPr>
                <w:sz w:val="22"/>
                <w:szCs w:val="22"/>
              </w:rPr>
              <w:t xml:space="preserve">sterowanie systemem piany sprężonej, </w:t>
            </w:r>
          </w:p>
          <w:p w:rsidR="004F7AB9" w:rsidRDefault="004F7AB9" w:rsidP="004F7AB9">
            <w:pPr>
              <w:shd w:val="clear" w:color="auto" w:fill="FFFFFF"/>
              <w:tabs>
                <w:tab w:val="left" w:pos="308"/>
              </w:tabs>
              <w:autoSpaceDE w:val="0"/>
              <w:autoSpaceDN w:val="0"/>
              <w:adjustRightInd w:val="0"/>
              <w:ind w:right="221"/>
            </w:pPr>
            <w:r w:rsidRPr="006D1C5E">
              <w:rPr>
                <w:sz w:val="22"/>
                <w:szCs w:val="22"/>
              </w:rPr>
              <w:t xml:space="preserve"> -   uproszczona instrukcja zawierająca tylko podstawowe informacje dotyczące</w:t>
            </w:r>
            <w:r>
              <w:rPr>
                <w:sz w:val="22"/>
                <w:szCs w:val="22"/>
              </w:rPr>
              <w:br/>
              <w:t xml:space="preserve">      </w:t>
            </w:r>
            <w:r w:rsidRPr="006D1C5E">
              <w:rPr>
                <w:sz w:val="22"/>
                <w:szCs w:val="22"/>
              </w:rPr>
              <w:t xml:space="preserve">panelu sterowania pianą sprężoną oraz układem wodno-pianowym </w:t>
            </w:r>
            <w:r>
              <w:rPr>
                <w:sz w:val="22"/>
                <w:szCs w:val="22"/>
              </w:rPr>
              <w:br/>
              <w:t xml:space="preserve">      </w:t>
            </w:r>
            <w:r w:rsidRPr="006D1C5E">
              <w:rPr>
                <w:sz w:val="22"/>
                <w:szCs w:val="22"/>
              </w:rPr>
              <w:t>w</w:t>
            </w:r>
            <w:r>
              <w:rPr>
                <w:sz w:val="22"/>
                <w:szCs w:val="22"/>
              </w:rPr>
              <w:t xml:space="preserve">  </w:t>
            </w:r>
            <w:r w:rsidRPr="006D1C5E">
              <w:rPr>
                <w:sz w:val="22"/>
                <w:szCs w:val="22"/>
              </w:rPr>
              <w:t xml:space="preserve">zakresie minimum: uruchamiania, przedmuchiwania i płukania. </w:t>
            </w:r>
            <w:r>
              <w:rPr>
                <w:sz w:val="22"/>
                <w:szCs w:val="22"/>
              </w:rPr>
              <w:br/>
              <w:t xml:space="preserve">      Pełną (obszerną) instrukcję obsługi dostarczyć należy wraz z dokumentacją</w:t>
            </w:r>
            <w:r>
              <w:rPr>
                <w:sz w:val="22"/>
                <w:szCs w:val="22"/>
              </w:rPr>
              <w:br/>
              <w:t xml:space="preserve">      samochodu,</w:t>
            </w:r>
          </w:p>
          <w:p w:rsidR="004F7AB9" w:rsidRPr="00663708" w:rsidRDefault="004F7AB9" w:rsidP="004F7AB9">
            <w:pPr>
              <w:shd w:val="clear" w:color="auto" w:fill="FFFFFF"/>
              <w:tabs>
                <w:tab w:val="left" w:pos="308"/>
              </w:tabs>
              <w:autoSpaceDE w:val="0"/>
              <w:autoSpaceDN w:val="0"/>
              <w:adjustRightInd w:val="0"/>
              <w:ind w:right="221"/>
            </w:pPr>
            <w:r w:rsidRPr="00663708">
              <w:rPr>
                <w:sz w:val="22"/>
                <w:szCs w:val="22"/>
              </w:rPr>
              <w:t xml:space="preserve">-  </w:t>
            </w:r>
            <w:r>
              <w:rPr>
                <w:sz w:val="22"/>
                <w:szCs w:val="22"/>
              </w:rPr>
              <w:t xml:space="preserve">  </w:t>
            </w:r>
            <w:r w:rsidRPr="00663708">
              <w:rPr>
                <w:sz w:val="22"/>
                <w:szCs w:val="22"/>
              </w:rPr>
              <w:t>sygnalizator świetlny i dźwiękowy (słyszalny z odległości minimum 2 m</w:t>
            </w:r>
          </w:p>
          <w:p w:rsidR="004F7AB9" w:rsidRPr="00663708" w:rsidRDefault="004F7AB9" w:rsidP="004F7AB9">
            <w:pPr>
              <w:shd w:val="clear" w:color="auto" w:fill="FFFFFF"/>
              <w:tabs>
                <w:tab w:val="left" w:pos="308"/>
              </w:tabs>
              <w:autoSpaceDE w:val="0"/>
              <w:autoSpaceDN w:val="0"/>
              <w:adjustRightInd w:val="0"/>
              <w:ind w:right="221"/>
            </w:pPr>
            <w:r w:rsidRPr="00663708">
              <w:rPr>
                <w:sz w:val="22"/>
                <w:szCs w:val="22"/>
              </w:rPr>
              <w:t xml:space="preserve">   </w:t>
            </w:r>
            <w:r>
              <w:rPr>
                <w:sz w:val="22"/>
                <w:szCs w:val="22"/>
              </w:rPr>
              <w:t xml:space="preserve">  </w:t>
            </w:r>
            <w:r w:rsidRPr="00663708">
              <w:rPr>
                <w:sz w:val="22"/>
                <w:szCs w:val="22"/>
              </w:rPr>
              <w:t xml:space="preserve"> przez operatora w czasie pracy systemu)  przekroczenia temperatury</w:t>
            </w:r>
          </w:p>
          <w:p w:rsidR="004F7AB9" w:rsidRPr="00B26127" w:rsidRDefault="004F7AB9" w:rsidP="004F7AB9">
            <w:pPr>
              <w:shd w:val="clear" w:color="auto" w:fill="FFFFFF"/>
              <w:tabs>
                <w:tab w:val="left" w:pos="308"/>
              </w:tabs>
              <w:autoSpaceDE w:val="0"/>
              <w:autoSpaceDN w:val="0"/>
              <w:adjustRightInd w:val="0"/>
              <w:ind w:right="221"/>
            </w:pPr>
            <w:r w:rsidRPr="00663708">
              <w:rPr>
                <w:sz w:val="22"/>
                <w:szCs w:val="22"/>
              </w:rPr>
              <w:t xml:space="preserve">    </w:t>
            </w:r>
            <w:r>
              <w:rPr>
                <w:sz w:val="22"/>
                <w:szCs w:val="22"/>
              </w:rPr>
              <w:t xml:space="preserve">  </w:t>
            </w:r>
            <w:r w:rsidRPr="00663708">
              <w:rPr>
                <w:sz w:val="22"/>
                <w:szCs w:val="22"/>
              </w:rPr>
              <w:t>granicznej oleju pracującego w układzie systemu piany sprężonej,</w:t>
            </w:r>
          </w:p>
          <w:p w:rsidR="004F7AB9" w:rsidRPr="006D1C5E" w:rsidRDefault="004F7AB9" w:rsidP="004F7AB9">
            <w:pPr>
              <w:numPr>
                <w:ilvl w:val="0"/>
                <w:numId w:val="3"/>
              </w:numPr>
              <w:shd w:val="clear" w:color="auto" w:fill="FFFFFF"/>
              <w:tabs>
                <w:tab w:val="clear" w:pos="720"/>
                <w:tab w:val="left" w:pos="308"/>
              </w:tabs>
              <w:autoSpaceDE w:val="0"/>
              <w:autoSpaceDN w:val="0"/>
              <w:adjustRightInd w:val="0"/>
              <w:ind w:left="308" w:right="221" w:hanging="266"/>
            </w:pPr>
            <w:r w:rsidRPr="006D1C5E">
              <w:rPr>
                <w:sz w:val="22"/>
                <w:szCs w:val="22"/>
              </w:rPr>
              <w:lastRenderedPageBreak/>
              <w:t>sterowanie automatycznym zaworem napełniania zbiornika z hydrantu z możliwością przełączenia na sterowanie ręczne,</w:t>
            </w:r>
          </w:p>
          <w:p w:rsidR="004F7AB9" w:rsidRPr="006D1C5E" w:rsidRDefault="004F7AB9" w:rsidP="004F7AB9">
            <w:pPr>
              <w:numPr>
                <w:ilvl w:val="0"/>
                <w:numId w:val="3"/>
              </w:numPr>
              <w:shd w:val="clear" w:color="auto" w:fill="FFFFFF"/>
              <w:tabs>
                <w:tab w:val="clear" w:pos="720"/>
                <w:tab w:val="left" w:pos="308"/>
              </w:tabs>
              <w:autoSpaceDE w:val="0"/>
              <w:autoSpaceDN w:val="0"/>
              <w:adjustRightInd w:val="0"/>
              <w:ind w:left="308" w:right="221" w:hanging="266"/>
            </w:pPr>
            <w:r w:rsidRPr="006D1C5E">
              <w:rPr>
                <w:sz w:val="22"/>
                <w:szCs w:val="22"/>
              </w:rPr>
              <w:t>schemat układu wodno-pianowego z oznaczeniem zaworów i opisem w języku polskim,</w:t>
            </w:r>
          </w:p>
          <w:p w:rsidR="00E12980" w:rsidRDefault="004F7AB9" w:rsidP="004F7AB9">
            <w:pPr>
              <w:numPr>
                <w:ilvl w:val="0"/>
                <w:numId w:val="3"/>
              </w:numPr>
              <w:shd w:val="clear" w:color="auto" w:fill="FFFFFF"/>
              <w:tabs>
                <w:tab w:val="clear" w:pos="720"/>
                <w:tab w:val="left" w:pos="308"/>
              </w:tabs>
              <w:autoSpaceDE w:val="0"/>
              <w:autoSpaceDN w:val="0"/>
              <w:adjustRightInd w:val="0"/>
              <w:ind w:left="308" w:right="221" w:hanging="266"/>
            </w:pPr>
            <w:r w:rsidRPr="006D1C5E">
              <w:rPr>
                <w:sz w:val="22"/>
                <w:szCs w:val="22"/>
              </w:rPr>
              <w:t>głośnik z mikrofonem sprzężony</w:t>
            </w:r>
            <w:r w:rsidRPr="00663708">
              <w:rPr>
                <w:sz w:val="22"/>
                <w:szCs w:val="22"/>
              </w:rPr>
              <w:t xml:space="preserve"> z radiostacją przewoźną zamontowaną na samochodzie umożliwiający odbieranie i podawanie komunikatów słownych.</w:t>
            </w:r>
          </w:p>
        </w:tc>
        <w:tc>
          <w:tcPr>
            <w:tcW w:w="4574" w:type="dxa"/>
            <w:gridSpan w:val="2"/>
          </w:tcPr>
          <w:p w:rsidR="00E12980" w:rsidRDefault="00E12980" w:rsidP="00A235EF">
            <w:pPr>
              <w:autoSpaceDE w:val="0"/>
              <w:autoSpaceDN w:val="0"/>
              <w:adjustRightInd w:val="0"/>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336491" w:rsidRDefault="00E12980" w:rsidP="00FE547E">
            <w:pPr>
              <w:jc w:val="center"/>
            </w:pPr>
            <w:r w:rsidRPr="00336491">
              <w:rPr>
                <w:sz w:val="22"/>
                <w:szCs w:val="22"/>
              </w:rPr>
              <w:lastRenderedPageBreak/>
              <w:t>3.2</w:t>
            </w:r>
            <w:r w:rsidR="006370BE">
              <w:rPr>
                <w:sz w:val="22"/>
                <w:szCs w:val="22"/>
              </w:rPr>
              <w:t>7</w:t>
            </w:r>
          </w:p>
        </w:tc>
        <w:tc>
          <w:tcPr>
            <w:tcW w:w="8932" w:type="dxa"/>
            <w:gridSpan w:val="2"/>
          </w:tcPr>
          <w:p w:rsidR="00E12980" w:rsidRPr="00453659" w:rsidRDefault="006370BE" w:rsidP="005C328F">
            <w:pPr>
              <w:shd w:val="clear" w:color="auto" w:fill="FFFFFF"/>
              <w:jc w:val="both"/>
            </w:pPr>
            <w:r w:rsidRPr="00453659">
              <w:rPr>
                <w:spacing w:val="-1"/>
                <w:sz w:val="22"/>
                <w:szCs w:val="22"/>
              </w:rPr>
              <w:t>Zbiornik wody musi być wyposażony w</w:t>
            </w:r>
            <w:r>
              <w:rPr>
                <w:spacing w:val="-1"/>
                <w:sz w:val="22"/>
                <w:szCs w:val="22"/>
              </w:rPr>
              <w:t xml:space="preserve"> min jedną </w:t>
            </w:r>
            <w:r w:rsidRPr="00453659">
              <w:rPr>
                <w:spacing w:val="-1"/>
                <w:sz w:val="22"/>
                <w:szCs w:val="22"/>
              </w:rPr>
              <w:t xml:space="preserve">nasadę </w:t>
            </w:r>
            <w:r>
              <w:rPr>
                <w:spacing w:val="-1"/>
                <w:sz w:val="22"/>
                <w:szCs w:val="22"/>
              </w:rPr>
              <w:t xml:space="preserve">wielkości </w:t>
            </w:r>
            <w:r w:rsidRPr="00453659">
              <w:rPr>
                <w:spacing w:val="-1"/>
                <w:sz w:val="22"/>
                <w:szCs w:val="22"/>
              </w:rPr>
              <w:t>75 z zaworem kulowym do napełniania z hy</w:t>
            </w:r>
            <w:r w:rsidRPr="00453659">
              <w:rPr>
                <w:sz w:val="22"/>
                <w:szCs w:val="22"/>
              </w:rPr>
              <w:t>drantu (wlot do napełniania powinien mieć kon</w:t>
            </w:r>
            <w:r w:rsidRPr="00453659">
              <w:rPr>
                <w:sz w:val="22"/>
                <w:szCs w:val="22"/>
              </w:rPr>
              <w:softHyphen/>
              <w:t>strukcję zabezpieczającą przed swobodnym wy</w:t>
            </w:r>
            <w:r w:rsidRPr="00453659">
              <w:rPr>
                <w:sz w:val="22"/>
                <w:szCs w:val="22"/>
              </w:rPr>
              <w:softHyphen/>
            </w:r>
            <w:r w:rsidRPr="00453659">
              <w:rPr>
                <w:spacing w:val="-1"/>
                <w:sz w:val="22"/>
                <w:szCs w:val="22"/>
              </w:rPr>
              <w:t xml:space="preserve">pływem wody ze zbiornika tym wylotem) oraz </w:t>
            </w:r>
            <w:r w:rsidRPr="00453659">
              <w:rPr>
                <w:sz w:val="22"/>
                <w:szCs w:val="22"/>
              </w:rPr>
              <w:t xml:space="preserve">automatyczny </w:t>
            </w:r>
            <w:r w:rsidRPr="006978E8">
              <w:rPr>
                <w:sz w:val="22"/>
                <w:szCs w:val="22"/>
              </w:rPr>
              <w:t>(z opcją płynnego zamykania)</w:t>
            </w:r>
            <w:r>
              <w:rPr>
                <w:sz w:val="22"/>
                <w:szCs w:val="22"/>
              </w:rPr>
              <w:t xml:space="preserve"> </w:t>
            </w:r>
            <w:r w:rsidRPr="00453659">
              <w:rPr>
                <w:sz w:val="22"/>
                <w:szCs w:val="22"/>
              </w:rPr>
              <w:t>zawór zabezpieczający przed przepełnieniem zbiornika z możliwością przełączenia na pracę ręczną.</w:t>
            </w:r>
          </w:p>
        </w:tc>
        <w:tc>
          <w:tcPr>
            <w:tcW w:w="4574" w:type="dxa"/>
            <w:gridSpan w:val="2"/>
          </w:tcPr>
          <w:p w:rsidR="00E12980" w:rsidRDefault="00E12980" w:rsidP="00BD6DE4">
            <w:pPr>
              <w:shd w:val="clear" w:color="auto" w:fill="FFFFFF"/>
              <w:spacing w:line="283" w:lineRule="exact"/>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2E23EE" w:rsidRDefault="00E12980" w:rsidP="00FE547E">
            <w:pPr>
              <w:jc w:val="center"/>
            </w:pPr>
            <w:r w:rsidRPr="002E23EE">
              <w:rPr>
                <w:sz w:val="22"/>
                <w:szCs w:val="22"/>
              </w:rPr>
              <w:t>3.2</w:t>
            </w:r>
            <w:r w:rsidR="006370BE">
              <w:rPr>
                <w:sz w:val="22"/>
                <w:szCs w:val="22"/>
              </w:rPr>
              <w:t>8</w:t>
            </w:r>
          </w:p>
        </w:tc>
        <w:tc>
          <w:tcPr>
            <w:tcW w:w="8932" w:type="dxa"/>
            <w:gridSpan w:val="2"/>
          </w:tcPr>
          <w:p w:rsidR="00E12980" w:rsidRPr="00196FD9" w:rsidRDefault="00E12980" w:rsidP="00196FD9">
            <w:pPr>
              <w:shd w:val="clear" w:color="auto" w:fill="FFFFFF"/>
              <w:jc w:val="both"/>
            </w:pPr>
            <w:r w:rsidRPr="00196FD9">
              <w:rPr>
                <w:sz w:val="22"/>
                <w:szCs w:val="22"/>
              </w:rPr>
              <w:t xml:space="preserve">Wszystkie elementy układu wodno-pianowego i układu neutralizacji muszą być odporne na </w:t>
            </w:r>
            <w:r>
              <w:rPr>
                <w:sz w:val="22"/>
                <w:szCs w:val="22"/>
              </w:rPr>
              <w:t>k</w:t>
            </w:r>
            <w:r w:rsidRPr="00196FD9">
              <w:rPr>
                <w:sz w:val="22"/>
                <w:szCs w:val="22"/>
              </w:rPr>
              <w:t xml:space="preserve">orozję i działanie dopuszczonych do stosowania </w:t>
            </w:r>
            <w:r w:rsidRPr="00196FD9">
              <w:rPr>
                <w:spacing w:val="-1"/>
                <w:sz w:val="22"/>
                <w:szCs w:val="22"/>
              </w:rPr>
              <w:t>środków</w:t>
            </w:r>
            <w:r>
              <w:rPr>
                <w:spacing w:val="-1"/>
                <w:sz w:val="22"/>
                <w:szCs w:val="22"/>
              </w:rPr>
              <w:t xml:space="preserve"> </w:t>
            </w:r>
            <w:r w:rsidRPr="00196FD9">
              <w:rPr>
                <w:spacing w:val="-1"/>
                <w:sz w:val="22"/>
                <w:szCs w:val="22"/>
              </w:rPr>
              <w:t>pianotwórczych i modyfikatorów.</w:t>
            </w:r>
          </w:p>
        </w:tc>
        <w:tc>
          <w:tcPr>
            <w:tcW w:w="4574" w:type="dxa"/>
            <w:gridSpan w:val="2"/>
          </w:tcPr>
          <w:p w:rsidR="00E12980" w:rsidRDefault="00E12980" w:rsidP="00BD6DE4">
            <w:pPr>
              <w:shd w:val="clear" w:color="auto" w:fill="FFFFFF"/>
              <w:spacing w:line="283" w:lineRule="exact"/>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2E23EE" w:rsidRDefault="00E12980" w:rsidP="00FE547E">
            <w:pPr>
              <w:jc w:val="center"/>
            </w:pPr>
            <w:r w:rsidRPr="002E23EE">
              <w:rPr>
                <w:sz w:val="22"/>
                <w:szCs w:val="22"/>
              </w:rPr>
              <w:t>3.2</w:t>
            </w:r>
            <w:r w:rsidR="006370BE">
              <w:rPr>
                <w:sz w:val="22"/>
                <w:szCs w:val="22"/>
              </w:rPr>
              <w:t>9</w:t>
            </w:r>
          </w:p>
        </w:tc>
        <w:tc>
          <w:tcPr>
            <w:tcW w:w="8932" w:type="dxa"/>
            <w:gridSpan w:val="2"/>
          </w:tcPr>
          <w:p w:rsidR="00E12980" w:rsidRPr="00196FD9" w:rsidRDefault="006370BE" w:rsidP="00196FD9">
            <w:pPr>
              <w:shd w:val="clear" w:color="auto" w:fill="FFFFFF"/>
              <w:ind w:right="106"/>
              <w:jc w:val="both"/>
            </w:pPr>
            <w:r w:rsidRPr="00196FD9">
              <w:rPr>
                <w:spacing w:val="-2"/>
                <w:sz w:val="22"/>
                <w:szCs w:val="22"/>
              </w:rPr>
              <w:t xml:space="preserve">Konstrukcja układu wodno-pianowego powinna </w:t>
            </w:r>
            <w:r w:rsidRPr="00196FD9">
              <w:rPr>
                <w:sz w:val="22"/>
                <w:szCs w:val="22"/>
              </w:rPr>
              <w:t>umożliwić jego całkowite odwodnienie przy użyciu co najwyżej dwóch zaworów</w:t>
            </w:r>
            <w:r>
              <w:t xml:space="preserve"> </w:t>
            </w:r>
            <w:r w:rsidRPr="00102871">
              <w:rPr>
                <w:sz w:val="22"/>
                <w:szCs w:val="22"/>
              </w:rPr>
              <w:t>i wykorzystaniu wszystkich innych stałych elementów układu wodnego</w:t>
            </w:r>
            <w:r w:rsidRPr="00196FD9">
              <w:rPr>
                <w:sz w:val="22"/>
                <w:szCs w:val="22"/>
              </w:rPr>
              <w:t>.</w:t>
            </w:r>
          </w:p>
        </w:tc>
        <w:tc>
          <w:tcPr>
            <w:tcW w:w="4574" w:type="dxa"/>
            <w:gridSpan w:val="2"/>
          </w:tcPr>
          <w:p w:rsidR="00E12980" w:rsidRDefault="00E12980" w:rsidP="00BD6DE4">
            <w:pPr>
              <w:shd w:val="clear" w:color="auto" w:fill="FFFFFF"/>
              <w:spacing w:line="283" w:lineRule="exact"/>
              <w:ind w:right="106"/>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2E23EE" w:rsidRDefault="00E12980" w:rsidP="00FE547E">
            <w:pPr>
              <w:jc w:val="center"/>
            </w:pPr>
            <w:r w:rsidRPr="002E23EE">
              <w:rPr>
                <w:sz w:val="22"/>
                <w:szCs w:val="22"/>
              </w:rPr>
              <w:t>3.</w:t>
            </w:r>
            <w:r w:rsidR="00E87170">
              <w:rPr>
                <w:sz w:val="22"/>
                <w:szCs w:val="22"/>
              </w:rPr>
              <w:t>30</w:t>
            </w:r>
          </w:p>
        </w:tc>
        <w:tc>
          <w:tcPr>
            <w:tcW w:w="8932" w:type="dxa"/>
            <w:gridSpan w:val="2"/>
          </w:tcPr>
          <w:p w:rsidR="00E12980" w:rsidRPr="00196FD9" w:rsidRDefault="00E87170" w:rsidP="001D7E1C">
            <w:pPr>
              <w:shd w:val="clear" w:color="auto" w:fill="FFFFFF"/>
              <w:jc w:val="both"/>
            </w:pPr>
            <w:r w:rsidRPr="00196FD9">
              <w:rPr>
                <w:spacing w:val="-1"/>
                <w:sz w:val="22"/>
                <w:szCs w:val="22"/>
              </w:rPr>
              <w:t xml:space="preserve">Przedział autopompy musi być wyposażony w </w:t>
            </w:r>
            <w:r w:rsidRPr="00196FD9">
              <w:rPr>
                <w:sz w:val="22"/>
                <w:szCs w:val="22"/>
              </w:rPr>
              <w:t>system ogrzewania</w:t>
            </w:r>
            <w:r>
              <w:rPr>
                <w:sz w:val="22"/>
                <w:szCs w:val="22"/>
              </w:rPr>
              <w:t xml:space="preserve"> niezależnego od pracy silnika,</w:t>
            </w:r>
            <w:r w:rsidRPr="00196FD9">
              <w:rPr>
                <w:sz w:val="22"/>
                <w:szCs w:val="22"/>
              </w:rPr>
              <w:t xml:space="preserve"> skutecznie za</w:t>
            </w:r>
            <w:r w:rsidRPr="00196FD9">
              <w:rPr>
                <w:spacing w:val="-1"/>
                <w:sz w:val="22"/>
                <w:szCs w:val="22"/>
              </w:rPr>
              <w:t>bezpieczający układ wodno-pianowy przed za</w:t>
            </w:r>
            <w:r w:rsidRPr="00196FD9">
              <w:rPr>
                <w:sz w:val="22"/>
                <w:szCs w:val="22"/>
              </w:rPr>
              <w:t>marzaniem w temperaturze do – 25 °C, działający niezależnie od pracy silnika.</w:t>
            </w:r>
            <w:r w:rsidRPr="001A5DC1">
              <w:rPr>
                <w:sz w:val="22"/>
                <w:szCs w:val="22"/>
              </w:rPr>
              <w:t xml:space="preserve"> M</w:t>
            </w:r>
            <w:r>
              <w:rPr>
                <w:sz w:val="22"/>
                <w:szCs w:val="22"/>
              </w:rPr>
              <w:t>ożliwość sterowania ogrzewaniem</w:t>
            </w:r>
            <w:r w:rsidRPr="001A5DC1">
              <w:rPr>
                <w:sz w:val="22"/>
                <w:szCs w:val="22"/>
              </w:rPr>
              <w:t xml:space="preserve"> z kabiny kierowcy</w:t>
            </w:r>
            <w:r w:rsidR="00E12980" w:rsidRPr="00196FD9">
              <w:rPr>
                <w:sz w:val="22"/>
                <w:szCs w:val="22"/>
              </w:rPr>
              <w:t>.</w:t>
            </w:r>
          </w:p>
        </w:tc>
        <w:tc>
          <w:tcPr>
            <w:tcW w:w="4574" w:type="dxa"/>
            <w:gridSpan w:val="2"/>
          </w:tcPr>
          <w:p w:rsidR="00E12980" w:rsidRDefault="00E12980" w:rsidP="00BD6DE4">
            <w:pPr>
              <w:shd w:val="clear" w:color="auto" w:fill="FFFFFF"/>
              <w:spacing w:line="293" w:lineRule="exact"/>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2E23EE" w:rsidRDefault="00E12980" w:rsidP="00FE547E">
            <w:pPr>
              <w:jc w:val="center"/>
            </w:pPr>
            <w:r w:rsidRPr="002E23EE">
              <w:rPr>
                <w:sz w:val="22"/>
                <w:szCs w:val="22"/>
              </w:rPr>
              <w:t>3.</w:t>
            </w:r>
            <w:r w:rsidR="007B55A2">
              <w:rPr>
                <w:sz w:val="22"/>
                <w:szCs w:val="22"/>
              </w:rPr>
              <w:t>31</w:t>
            </w:r>
          </w:p>
        </w:tc>
        <w:tc>
          <w:tcPr>
            <w:tcW w:w="8932" w:type="dxa"/>
            <w:gridSpan w:val="2"/>
          </w:tcPr>
          <w:p w:rsidR="00E12980" w:rsidRPr="00196FD9" w:rsidRDefault="00E12980" w:rsidP="005C328F">
            <w:pPr>
              <w:shd w:val="clear" w:color="auto" w:fill="FFFFFF"/>
              <w:ind w:right="11"/>
              <w:jc w:val="both"/>
            </w:pPr>
            <w:r w:rsidRPr="00196FD9">
              <w:rPr>
                <w:sz w:val="22"/>
                <w:szCs w:val="22"/>
              </w:rPr>
              <w:t xml:space="preserve">Na wlocie ssawnym pompy musi być zamontowany element zabezpieczający przed przedostaniem się do pompy zanieczyszczeń stałych zarówno przy ssaniu ze zbiornika zewnętrznego, jak i </w:t>
            </w:r>
            <w:r>
              <w:rPr>
                <w:sz w:val="22"/>
                <w:szCs w:val="22"/>
              </w:rPr>
              <w:t xml:space="preserve">ze </w:t>
            </w:r>
            <w:r w:rsidRPr="00196FD9">
              <w:rPr>
                <w:sz w:val="22"/>
                <w:szCs w:val="22"/>
              </w:rPr>
              <w:t>zbiornika własnego pojazdu, gwarantujący bezpieczną eksploatację autopompy.</w:t>
            </w:r>
          </w:p>
        </w:tc>
        <w:tc>
          <w:tcPr>
            <w:tcW w:w="4574" w:type="dxa"/>
            <w:gridSpan w:val="2"/>
          </w:tcPr>
          <w:p w:rsidR="00E12980" w:rsidRDefault="00E12980" w:rsidP="00BD6DE4">
            <w:pPr>
              <w:shd w:val="clear" w:color="auto" w:fill="FFFFFF"/>
              <w:spacing w:line="283" w:lineRule="exact"/>
              <w:ind w:right="14"/>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2E23EE" w:rsidRDefault="00E12980" w:rsidP="00FE547E">
            <w:pPr>
              <w:jc w:val="center"/>
            </w:pPr>
            <w:r w:rsidRPr="002E23EE">
              <w:rPr>
                <w:sz w:val="22"/>
                <w:szCs w:val="22"/>
              </w:rPr>
              <w:t>3.</w:t>
            </w:r>
            <w:r w:rsidR="002E23EE" w:rsidRPr="002E23EE">
              <w:rPr>
                <w:sz w:val="22"/>
                <w:szCs w:val="22"/>
              </w:rPr>
              <w:t>3</w:t>
            </w:r>
            <w:r w:rsidR="007B55A2">
              <w:rPr>
                <w:sz w:val="22"/>
                <w:szCs w:val="22"/>
              </w:rPr>
              <w:t>2</w:t>
            </w:r>
          </w:p>
        </w:tc>
        <w:tc>
          <w:tcPr>
            <w:tcW w:w="8932" w:type="dxa"/>
            <w:gridSpan w:val="2"/>
          </w:tcPr>
          <w:p w:rsidR="00E12980" w:rsidRDefault="00E12980" w:rsidP="001C6089">
            <w:pPr>
              <w:shd w:val="clear" w:color="auto" w:fill="FFFFFF"/>
              <w:ind w:right="11"/>
              <w:jc w:val="both"/>
            </w:pPr>
            <w:r>
              <w:rPr>
                <w:sz w:val="22"/>
                <w:szCs w:val="22"/>
              </w:rPr>
              <w:t>Wszystkie nasady układu wodno-pianowego powinny być wyposażone w pokrywy nasad zabezpieczone przed zgubieniem, np. poprzez mocowanie łańcuszkiem.</w:t>
            </w:r>
          </w:p>
          <w:p w:rsidR="0070188C" w:rsidRDefault="0070188C" w:rsidP="001C6089">
            <w:pPr>
              <w:shd w:val="clear" w:color="auto" w:fill="FFFFFF"/>
              <w:ind w:right="11"/>
              <w:jc w:val="both"/>
            </w:pPr>
            <w:r w:rsidRPr="0070188C">
              <w:rPr>
                <w:sz w:val="22"/>
                <w:szCs w:val="22"/>
              </w:rPr>
              <w:t>Każda zastosowana nasada zewnętrzna powinna mieć urządzenie zabezpieczające obsługującego przed oblaniem środkiem gaśniczym przy odłączaniu węży. Może być to wykonane np. poprzez umieszczenie na rurze przed nasadą zaworka odwadniającego.</w:t>
            </w:r>
          </w:p>
          <w:p w:rsidR="007B55A2" w:rsidRPr="00D0566A" w:rsidRDefault="007B55A2" w:rsidP="007B55A2">
            <w:pPr>
              <w:shd w:val="clear" w:color="auto" w:fill="FFFFFF"/>
              <w:ind w:right="11"/>
              <w:jc w:val="both"/>
            </w:pPr>
            <w:r w:rsidRPr="00D0566A">
              <w:rPr>
                <w:sz w:val="22"/>
                <w:szCs w:val="22"/>
              </w:rPr>
              <w:t>Wszystkie nasady zewnętrzne, w zależności od ich przeznaczenia należy trwale oznaczyć odpowiednimi kolorami:</w:t>
            </w:r>
          </w:p>
          <w:p w:rsidR="007B55A2" w:rsidRPr="00D0566A" w:rsidRDefault="007B55A2" w:rsidP="007B55A2">
            <w:pPr>
              <w:shd w:val="clear" w:color="auto" w:fill="FFFFFF"/>
              <w:ind w:right="11"/>
              <w:jc w:val="both"/>
            </w:pPr>
            <w:r w:rsidRPr="00D0566A">
              <w:rPr>
                <w:sz w:val="22"/>
                <w:szCs w:val="22"/>
              </w:rPr>
              <w:t>- nasada wodna zasilająca kolor niebieski,</w:t>
            </w:r>
          </w:p>
          <w:p w:rsidR="007B55A2" w:rsidRPr="00D0566A" w:rsidRDefault="007B55A2" w:rsidP="007B55A2">
            <w:pPr>
              <w:shd w:val="clear" w:color="auto" w:fill="FFFFFF"/>
              <w:ind w:right="11"/>
              <w:jc w:val="both"/>
            </w:pPr>
            <w:r w:rsidRPr="00D0566A">
              <w:rPr>
                <w:sz w:val="22"/>
                <w:szCs w:val="22"/>
              </w:rPr>
              <w:t>- nasada wodna tłoczna kolor czerwony,</w:t>
            </w:r>
          </w:p>
          <w:p w:rsidR="007B55A2" w:rsidRPr="00196FD9" w:rsidRDefault="007B55A2" w:rsidP="007B55A2">
            <w:pPr>
              <w:shd w:val="clear" w:color="auto" w:fill="FFFFFF"/>
              <w:ind w:right="11"/>
              <w:jc w:val="both"/>
            </w:pPr>
            <w:r w:rsidRPr="00D0566A">
              <w:rPr>
                <w:sz w:val="22"/>
                <w:szCs w:val="22"/>
              </w:rPr>
              <w:t>- nasada środka pianotwórczego kolor żółty.</w:t>
            </w:r>
          </w:p>
        </w:tc>
        <w:tc>
          <w:tcPr>
            <w:tcW w:w="4574" w:type="dxa"/>
            <w:gridSpan w:val="2"/>
          </w:tcPr>
          <w:p w:rsidR="00E12980" w:rsidRDefault="00E12980" w:rsidP="00BD6DE4">
            <w:pPr>
              <w:shd w:val="clear" w:color="auto" w:fill="FFFFFF"/>
              <w:spacing w:line="283" w:lineRule="exact"/>
              <w:ind w:right="14"/>
            </w:pP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993264" w:rsidRDefault="00E12980" w:rsidP="00FE547E">
            <w:pPr>
              <w:jc w:val="center"/>
            </w:pPr>
            <w:r w:rsidRPr="00993264">
              <w:rPr>
                <w:sz w:val="22"/>
                <w:szCs w:val="22"/>
              </w:rPr>
              <w:lastRenderedPageBreak/>
              <w:t>3.</w:t>
            </w:r>
            <w:r w:rsidR="002E23EE" w:rsidRPr="00993264">
              <w:rPr>
                <w:sz w:val="22"/>
                <w:szCs w:val="22"/>
              </w:rPr>
              <w:t>3</w:t>
            </w:r>
            <w:r w:rsidR="007B55A2">
              <w:rPr>
                <w:sz w:val="22"/>
                <w:szCs w:val="22"/>
              </w:rPr>
              <w:t>3</w:t>
            </w:r>
          </w:p>
        </w:tc>
        <w:tc>
          <w:tcPr>
            <w:tcW w:w="8932" w:type="dxa"/>
            <w:gridSpan w:val="2"/>
          </w:tcPr>
          <w:p w:rsidR="007B55A2" w:rsidRPr="007B55A2" w:rsidRDefault="007B55A2" w:rsidP="007B55A2">
            <w:pPr>
              <w:shd w:val="clear" w:color="auto" w:fill="FFFFFF"/>
              <w:jc w:val="both"/>
              <w:rPr>
                <w:spacing w:val="-1"/>
              </w:rPr>
            </w:pPr>
            <w:r w:rsidRPr="007B55A2">
              <w:rPr>
                <w:spacing w:val="-1"/>
                <w:sz w:val="22"/>
                <w:szCs w:val="22"/>
              </w:rPr>
              <w:t>Działko wodno-pianowe powinno być zamontowane na dachu pojazdu.</w:t>
            </w:r>
          </w:p>
          <w:p w:rsidR="007B55A2" w:rsidRPr="007B55A2" w:rsidRDefault="007B55A2" w:rsidP="007B55A2">
            <w:pPr>
              <w:shd w:val="clear" w:color="auto" w:fill="FFFFFF"/>
              <w:jc w:val="both"/>
              <w:rPr>
                <w:spacing w:val="-1"/>
              </w:rPr>
            </w:pPr>
            <w:r w:rsidRPr="007B55A2">
              <w:rPr>
                <w:spacing w:val="-1"/>
                <w:sz w:val="22"/>
                <w:szCs w:val="22"/>
              </w:rPr>
              <w:t>Działko wodno-pianowe</w:t>
            </w:r>
            <w:r>
              <w:rPr>
                <w:spacing w:val="-1"/>
                <w:sz w:val="22"/>
                <w:szCs w:val="22"/>
              </w:rPr>
              <w:t xml:space="preserve"> </w:t>
            </w:r>
            <w:r w:rsidRPr="007B55A2">
              <w:rPr>
                <w:spacing w:val="-1"/>
                <w:sz w:val="22"/>
                <w:szCs w:val="22"/>
              </w:rPr>
              <w:t>o wydajności minimum 1600 dm3/min przy 8 bar. Wydajność działka nie może być większa od wydajności nominalnej pompy.</w:t>
            </w:r>
          </w:p>
          <w:p w:rsidR="007B55A2" w:rsidRPr="007B55A2" w:rsidRDefault="007B55A2" w:rsidP="007B55A2">
            <w:pPr>
              <w:shd w:val="clear" w:color="auto" w:fill="FFFFFF"/>
              <w:jc w:val="both"/>
              <w:rPr>
                <w:spacing w:val="-1"/>
              </w:rPr>
            </w:pPr>
            <w:r w:rsidRPr="007B55A2">
              <w:rPr>
                <w:spacing w:val="-1"/>
                <w:sz w:val="22"/>
                <w:szCs w:val="22"/>
              </w:rPr>
              <w:t>Zakres obrotu działka w płaszczyźnie poziomej powinien wynosić min. 240°, a</w:t>
            </w:r>
            <w:r w:rsidR="006837A0">
              <w:rPr>
                <w:spacing w:val="-1"/>
                <w:sz w:val="22"/>
                <w:szCs w:val="22"/>
              </w:rPr>
              <w:t xml:space="preserve"> w płaszczyźnie pionowej – od ką</w:t>
            </w:r>
            <w:r w:rsidRPr="007B55A2">
              <w:rPr>
                <w:spacing w:val="-1"/>
                <w:sz w:val="22"/>
                <w:szCs w:val="22"/>
              </w:rPr>
              <w:t>ta limitowanego obrysem pojazdu do min. 75°.</w:t>
            </w:r>
          </w:p>
          <w:p w:rsidR="007B55A2" w:rsidRPr="007B55A2" w:rsidRDefault="007B55A2" w:rsidP="007B55A2">
            <w:pPr>
              <w:shd w:val="clear" w:color="auto" w:fill="FFFFFF"/>
              <w:jc w:val="both"/>
              <w:rPr>
                <w:spacing w:val="-1"/>
              </w:rPr>
            </w:pPr>
            <w:r w:rsidRPr="007B55A2">
              <w:rPr>
                <w:spacing w:val="-1"/>
                <w:sz w:val="22"/>
                <w:szCs w:val="22"/>
              </w:rPr>
              <w:t>Przy podstawie działka powinien być zamontowany zawór odcinający (dopuszcza się zastosowanie  zaworu odcinającego do działka  ze sterowaniem elektryczno-pneumatycznym umieszczonym w ogrzewanym przedziale autopompy).</w:t>
            </w:r>
          </w:p>
          <w:p w:rsidR="007B55A2" w:rsidRPr="007B55A2" w:rsidRDefault="007B55A2" w:rsidP="007B55A2">
            <w:pPr>
              <w:shd w:val="clear" w:color="auto" w:fill="FFFFFF"/>
              <w:jc w:val="both"/>
              <w:rPr>
                <w:spacing w:val="-1"/>
              </w:rPr>
            </w:pPr>
            <w:r w:rsidRPr="007B55A2">
              <w:rPr>
                <w:spacing w:val="-1"/>
                <w:sz w:val="22"/>
                <w:szCs w:val="22"/>
              </w:rPr>
              <w:t>W korpusie działka powinien być zamontowany manometr.</w:t>
            </w:r>
          </w:p>
          <w:p w:rsidR="007B55A2" w:rsidRPr="007B55A2" w:rsidRDefault="007B55A2" w:rsidP="007B55A2">
            <w:pPr>
              <w:shd w:val="clear" w:color="auto" w:fill="FFFFFF"/>
              <w:jc w:val="both"/>
              <w:rPr>
                <w:spacing w:val="-1"/>
              </w:rPr>
            </w:pPr>
            <w:r w:rsidRPr="007B55A2">
              <w:rPr>
                <w:spacing w:val="-1"/>
                <w:sz w:val="22"/>
                <w:szCs w:val="22"/>
              </w:rPr>
              <w:t>Działko z nakładką do piany (końcówka do podawania piany zamontowana na dachu pojazdu obok działka lub w innym miejscu wskazanym przez Zamawiającego albo na działku).</w:t>
            </w:r>
          </w:p>
          <w:p w:rsidR="00E12980" w:rsidRPr="008905DC" w:rsidRDefault="007B55A2" w:rsidP="007B55A2">
            <w:pPr>
              <w:shd w:val="clear" w:color="auto" w:fill="FFFFFF"/>
              <w:jc w:val="both"/>
            </w:pPr>
            <w:r w:rsidRPr="007B55A2">
              <w:rPr>
                <w:spacing w:val="-1"/>
                <w:sz w:val="22"/>
                <w:szCs w:val="22"/>
              </w:rPr>
              <w:t>Stanowisko obsługi działka oraz dojście do stanowiska musi posiadać oświetlenie nieoślepiające, bez wystających elementów, załączane ze stanowiska obsługi pompy.</w:t>
            </w:r>
          </w:p>
        </w:tc>
        <w:tc>
          <w:tcPr>
            <w:tcW w:w="4574" w:type="dxa"/>
            <w:gridSpan w:val="2"/>
          </w:tcPr>
          <w:p w:rsidR="00E12980" w:rsidRDefault="00E12980" w:rsidP="007B55A2">
            <w:pPr>
              <w:shd w:val="clear" w:color="auto" w:fill="FFFFFF"/>
              <w:spacing w:line="283" w:lineRule="exact"/>
              <w:ind w:right="-70"/>
            </w:pPr>
          </w:p>
        </w:tc>
      </w:tr>
      <w:tr w:rsidR="00E12980" w:rsidRPr="006E5BDD"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993264" w:rsidRDefault="00E12980" w:rsidP="00FE547E">
            <w:pPr>
              <w:jc w:val="center"/>
            </w:pPr>
            <w:r w:rsidRPr="00993264">
              <w:rPr>
                <w:sz w:val="22"/>
                <w:szCs w:val="22"/>
              </w:rPr>
              <w:t>3.3</w:t>
            </w:r>
            <w:r w:rsidR="006837A0">
              <w:rPr>
                <w:sz w:val="22"/>
                <w:szCs w:val="22"/>
              </w:rPr>
              <w:t>4</w:t>
            </w:r>
          </w:p>
        </w:tc>
        <w:tc>
          <w:tcPr>
            <w:tcW w:w="8932" w:type="dxa"/>
            <w:gridSpan w:val="2"/>
          </w:tcPr>
          <w:p w:rsidR="006837A0" w:rsidRPr="006837A0" w:rsidRDefault="006837A0" w:rsidP="006837A0">
            <w:pPr>
              <w:jc w:val="both"/>
              <w:rPr>
                <w:spacing w:val="-1"/>
              </w:rPr>
            </w:pPr>
            <w:r w:rsidRPr="006837A0">
              <w:rPr>
                <w:spacing w:val="-1"/>
                <w:sz w:val="22"/>
                <w:szCs w:val="22"/>
              </w:rPr>
              <w:t>Teleskopowy maszt oświetleniowy wysuwany pneumatycznie, zabudowany na stałe w samochodzie. Działanie masztu powinno odbywać się bez nagłych skoków podczas ruchu do góry i do dołu. Wysokość rozłożonego masztu, mierzona od podłoża, na którym stoi pojazd, do oprawy czołowej reflektorów ustawionych poziomo  min. 5 m. Dwa reflektory LED, min IP 55, o łącznej wielkości strumienia świetlnego min 30 000 lm, z systemem optycznym do oświetlenia dalekosiężnego, szerokokątnego, możliwość oświetlenia pod masztem. Zasilanie reflektorów z instalacji elektrycznej pojazdu; należy zapewnić również możliwość zasilania z agregatu prądotwórczego 230 V znajdującego się na wyposażeniu pojazdu bez konieczności zastosowania dodatkowego osprzętu. Funkcja składania automatycznego do pozycji transportowej, uruchamiana jednym przyciskiem.</w:t>
            </w:r>
          </w:p>
          <w:p w:rsidR="006837A0" w:rsidRPr="006837A0" w:rsidRDefault="006837A0" w:rsidP="006837A0">
            <w:pPr>
              <w:jc w:val="both"/>
              <w:rPr>
                <w:spacing w:val="-1"/>
              </w:rPr>
            </w:pPr>
            <w:r w:rsidRPr="006837A0">
              <w:rPr>
                <w:spacing w:val="-1"/>
                <w:sz w:val="22"/>
                <w:szCs w:val="22"/>
              </w:rPr>
              <w:t>Obrót i pochył reflektorów o kąt co najmniej od 0</w:t>
            </w:r>
            <w:r w:rsidRPr="00235DFD">
              <w:rPr>
                <w:spacing w:val="-1"/>
                <w:sz w:val="22"/>
                <w:szCs w:val="22"/>
                <w:vertAlign w:val="superscript"/>
              </w:rPr>
              <w:t>O</w:t>
            </w:r>
            <w:r w:rsidRPr="006837A0">
              <w:rPr>
                <w:spacing w:val="-1"/>
                <w:sz w:val="22"/>
                <w:szCs w:val="22"/>
              </w:rPr>
              <w:t xml:space="preserve"> – 170</w:t>
            </w:r>
            <w:r w:rsidRPr="00235DFD">
              <w:rPr>
                <w:spacing w:val="-1"/>
                <w:sz w:val="22"/>
                <w:szCs w:val="22"/>
                <w:vertAlign w:val="superscript"/>
              </w:rPr>
              <w:t>O</w:t>
            </w:r>
            <w:r w:rsidRPr="006837A0">
              <w:rPr>
                <w:spacing w:val="-1"/>
                <w:sz w:val="22"/>
                <w:szCs w:val="22"/>
              </w:rPr>
              <w:t xml:space="preserve"> w obie strony.</w:t>
            </w:r>
          </w:p>
          <w:p w:rsidR="006837A0" w:rsidRPr="006837A0" w:rsidRDefault="006837A0" w:rsidP="006837A0">
            <w:pPr>
              <w:jc w:val="both"/>
              <w:rPr>
                <w:spacing w:val="-1"/>
              </w:rPr>
            </w:pPr>
            <w:r w:rsidRPr="006837A0">
              <w:rPr>
                <w:spacing w:val="-1"/>
                <w:sz w:val="22"/>
                <w:szCs w:val="22"/>
              </w:rPr>
              <w:t>Sterowanie masztem z poziomu ziemi.</w:t>
            </w:r>
          </w:p>
          <w:p w:rsidR="006837A0" w:rsidRPr="006837A0" w:rsidRDefault="006837A0" w:rsidP="006837A0">
            <w:pPr>
              <w:jc w:val="both"/>
              <w:rPr>
                <w:spacing w:val="-1"/>
              </w:rPr>
            </w:pPr>
            <w:r w:rsidRPr="006837A0">
              <w:rPr>
                <w:spacing w:val="-1"/>
                <w:sz w:val="22"/>
                <w:szCs w:val="22"/>
              </w:rPr>
              <w:t>Złożenie masztu bez konieczności ręcznego wspomagania.</w:t>
            </w:r>
          </w:p>
          <w:p w:rsidR="006837A0" w:rsidRPr="006837A0" w:rsidRDefault="006837A0" w:rsidP="006837A0">
            <w:pPr>
              <w:jc w:val="both"/>
              <w:rPr>
                <w:spacing w:val="-1"/>
              </w:rPr>
            </w:pPr>
            <w:r w:rsidRPr="006837A0">
              <w:rPr>
                <w:spacing w:val="-1"/>
                <w:sz w:val="22"/>
                <w:szCs w:val="22"/>
              </w:rPr>
              <w:t>W kabinie sygnalizacja informująca o wysunięciu masztu.</w:t>
            </w:r>
          </w:p>
          <w:p w:rsidR="006837A0" w:rsidRPr="006837A0" w:rsidRDefault="006837A0" w:rsidP="006837A0">
            <w:pPr>
              <w:jc w:val="both"/>
              <w:rPr>
                <w:spacing w:val="-1"/>
              </w:rPr>
            </w:pPr>
            <w:r w:rsidRPr="006837A0">
              <w:rPr>
                <w:spacing w:val="-1"/>
                <w:sz w:val="22"/>
                <w:szCs w:val="22"/>
              </w:rPr>
              <w:t>Wysunięcie masztu może nastąpić wyłącznie na postoju po zaciągnięciu hamulca postojowego.</w:t>
            </w:r>
          </w:p>
          <w:p w:rsidR="006837A0" w:rsidRPr="006837A0" w:rsidRDefault="006837A0" w:rsidP="006837A0">
            <w:pPr>
              <w:jc w:val="both"/>
              <w:rPr>
                <w:spacing w:val="-1"/>
              </w:rPr>
            </w:pPr>
            <w:r w:rsidRPr="006837A0">
              <w:rPr>
                <w:spacing w:val="-1"/>
                <w:sz w:val="22"/>
                <w:szCs w:val="22"/>
              </w:rPr>
              <w:t>Wymagana możliwość zatrzymania wysuwu i sterowania masztem na różnej wysokości.</w:t>
            </w:r>
          </w:p>
          <w:p w:rsidR="006837A0" w:rsidRPr="006837A0" w:rsidRDefault="006837A0" w:rsidP="006837A0">
            <w:pPr>
              <w:jc w:val="both"/>
              <w:rPr>
                <w:spacing w:val="-1"/>
              </w:rPr>
            </w:pPr>
            <w:r w:rsidRPr="006837A0">
              <w:rPr>
                <w:spacing w:val="-1"/>
                <w:sz w:val="22"/>
                <w:szCs w:val="22"/>
              </w:rPr>
              <w:t>Wysuw masztu realizowany z instalacji pneumatycznej samochodu.</w:t>
            </w:r>
          </w:p>
          <w:p w:rsidR="00E12980" w:rsidRPr="006E5BDD" w:rsidRDefault="006837A0" w:rsidP="006837A0">
            <w:pPr>
              <w:jc w:val="both"/>
            </w:pPr>
            <w:r w:rsidRPr="006837A0">
              <w:rPr>
                <w:spacing w:val="-1"/>
                <w:sz w:val="22"/>
                <w:szCs w:val="22"/>
              </w:rPr>
              <w:t xml:space="preserve">Oprócz przewodowego sterowania masztem wymagane jest sterowanie bezprzewodowe obrotem i pochyłem reflektorów oraz załączaniem oświetlenia dla każdego reflektora osobno, zasięg minimum </w:t>
            </w:r>
            <w:r w:rsidRPr="006837A0">
              <w:rPr>
                <w:spacing w:val="-1"/>
                <w:sz w:val="22"/>
                <w:szCs w:val="22"/>
              </w:rPr>
              <w:lastRenderedPageBreak/>
              <w:t>50m.</w:t>
            </w:r>
          </w:p>
        </w:tc>
        <w:tc>
          <w:tcPr>
            <w:tcW w:w="4574" w:type="dxa"/>
            <w:gridSpan w:val="2"/>
          </w:tcPr>
          <w:p w:rsidR="00E12980" w:rsidRPr="006E5BDD" w:rsidRDefault="00E12980" w:rsidP="00BD6DE4">
            <w:pPr>
              <w:shd w:val="clear" w:color="auto" w:fill="FFFFFF"/>
              <w:spacing w:line="283" w:lineRule="exact"/>
              <w:rPr>
                <w:i/>
              </w:rPr>
            </w:pPr>
            <w:r w:rsidRPr="006E5BDD">
              <w:rPr>
                <w:i/>
                <w:sz w:val="22"/>
                <w:szCs w:val="22"/>
              </w:rPr>
              <w:lastRenderedPageBreak/>
              <w:t>Podać producenta i typ masztu oraz parametry świetlne i zastosowane rozwiązania.</w:t>
            </w:r>
          </w:p>
          <w:p w:rsidR="00E12980" w:rsidRPr="006E5BDD" w:rsidRDefault="00E12980" w:rsidP="00BD6DE4">
            <w:pPr>
              <w:shd w:val="clear" w:color="auto" w:fill="FFFFFF"/>
              <w:spacing w:line="283" w:lineRule="exact"/>
              <w:rPr>
                <w:i/>
              </w:rPr>
            </w:pPr>
          </w:p>
        </w:tc>
      </w:tr>
      <w:tr w:rsidR="00E12980" w:rsidRPr="000A5ED8"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993264" w:rsidRDefault="00E12980" w:rsidP="00FE547E">
            <w:pPr>
              <w:jc w:val="center"/>
            </w:pPr>
            <w:r w:rsidRPr="00993264">
              <w:rPr>
                <w:sz w:val="22"/>
                <w:szCs w:val="22"/>
              </w:rPr>
              <w:lastRenderedPageBreak/>
              <w:t>3.3</w:t>
            </w:r>
            <w:r w:rsidR="006837A0">
              <w:rPr>
                <w:sz w:val="22"/>
                <w:szCs w:val="22"/>
              </w:rPr>
              <w:t>5</w:t>
            </w:r>
          </w:p>
        </w:tc>
        <w:tc>
          <w:tcPr>
            <w:tcW w:w="8932" w:type="dxa"/>
            <w:gridSpan w:val="2"/>
          </w:tcPr>
          <w:p w:rsidR="00E12980" w:rsidRPr="00A36781" w:rsidRDefault="00E12980" w:rsidP="00CE13B4">
            <w:pPr>
              <w:jc w:val="both"/>
              <w:rPr>
                <w:bCs/>
              </w:rPr>
            </w:pPr>
            <w:r w:rsidRPr="00A36781">
              <w:rPr>
                <w:sz w:val="22"/>
              </w:rPr>
              <w:t xml:space="preserve">Samochód wyposażony w instalację </w:t>
            </w:r>
            <w:proofErr w:type="spellStart"/>
            <w:r w:rsidRPr="00A36781">
              <w:rPr>
                <w:sz w:val="22"/>
              </w:rPr>
              <w:t>zraszaczow</w:t>
            </w:r>
            <w:r w:rsidR="00213E71">
              <w:rPr>
                <w:sz w:val="22"/>
              </w:rPr>
              <w:t>ą</w:t>
            </w:r>
            <w:proofErr w:type="spellEnd"/>
            <w:r w:rsidR="00735D99">
              <w:rPr>
                <w:bCs/>
                <w:sz w:val="22"/>
              </w:rPr>
              <w:t xml:space="preserve"> </w:t>
            </w:r>
            <w:r w:rsidRPr="00A36781">
              <w:rPr>
                <w:bCs/>
                <w:sz w:val="22"/>
              </w:rPr>
              <w:t>do celów gaśniczych (powinna być zapewniona możliwość pracy pompy pożarniczej podczas jazdy). Instalacja powinna być wyposażona w min 4 zraszacze o wydajności 50</w:t>
            </w:r>
            <w:r w:rsidRPr="00A36781">
              <w:rPr>
                <w:bCs/>
                <w:sz w:val="22"/>
                <w:szCs w:val="22"/>
              </w:rPr>
              <w:sym w:font="Symbol" w:char="F0B8"/>
            </w:r>
            <w:r w:rsidRPr="00A36781">
              <w:rPr>
                <w:bCs/>
                <w:sz w:val="22"/>
              </w:rPr>
              <w:t>100 dm</w:t>
            </w:r>
            <w:r w:rsidRPr="00A36781">
              <w:rPr>
                <w:bCs/>
                <w:sz w:val="22"/>
                <w:vertAlign w:val="superscript"/>
              </w:rPr>
              <w:t>3</w:t>
            </w:r>
            <w:r w:rsidRPr="00A36781">
              <w:rPr>
                <w:bCs/>
                <w:sz w:val="22"/>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w:t>
            </w:r>
            <w:r w:rsidR="00CA3765">
              <w:rPr>
                <w:bCs/>
                <w:sz w:val="22"/>
              </w:rPr>
              <w:t xml:space="preserve"> Instalacja powinna umożliwiać podawanie wody i wodnych roztworów środka pianotwórczego.</w:t>
            </w:r>
          </w:p>
          <w:p w:rsidR="00724E49" w:rsidRDefault="00E12980" w:rsidP="00CE13B4">
            <w:pPr>
              <w:jc w:val="both"/>
              <w:rPr>
                <w:bCs/>
              </w:rPr>
            </w:pPr>
            <w:r w:rsidRPr="00A36781">
              <w:rPr>
                <w:bCs/>
                <w:sz w:val="22"/>
              </w:rPr>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r w:rsidRPr="00673DEA">
              <w:rPr>
                <w:bCs/>
                <w:sz w:val="22"/>
              </w:rPr>
              <w:t xml:space="preserve"> </w:t>
            </w:r>
          </w:p>
          <w:p w:rsidR="00724E49" w:rsidRPr="003A2AEB" w:rsidRDefault="00724E49" w:rsidP="00724E49">
            <w:r w:rsidRPr="003A2AEB">
              <w:rPr>
                <w:sz w:val="22"/>
                <w:szCs w:val="22"/>
              </w:rPr>
              <w:t>Dodatkowo samochód musi być wyposażony w system neutralizacji skażeń chemiczno-ekologicznych na drogach. System musi spełniać minimalne wymagania:</w:t>
            </w:r>
          </w:p>
          <w:p w:rsidR="00724E49" w:rsidRPr="003A2AEB" w:rsidRDefault="00724E49" w:rsidP="00724E49">
            <w:pPr>
              <w:rPr>
                <w:rFonts w:cs="A"/>
              </w:rPr>
            </w:pPr>
            <w:r w:rsidRPr="003A2AEB">
              <w:rPr>
                <w:sz w:val="22"/>
                <w:szCs w:val="22"/>
              </w:rPr>
              <w:t xml:space="preserve">   - na </w:t>
            </w:r>
            <w:r w:rsidRPr="003A2AEB">
              <w:rPr>
                <w:rFonts w:cs="A"/>
                <w:sz w:val="22"/>
                <w:szCs w:val="22"/>
              </w:rPr>
              <w:t xml:space="preserve">tylnym zderzaku lub urządzeniu ochronnym  zamontowany system </w:t>
            </w:r>
          </w:p>
          <w:p w:rsidR="00724E49" w:rsidRPr="003A2AEB" w:rsidRDefault="00724E49" w:rsidP="00724E49">
            <w:pPr>
              <w:rPr>
                <w:rFonts w:cs="A"/>
              </w:rPr>
            </w:pPr>
            <w:r w:rsidRPr="003A2AEB">
              <w:rPr>
                <w:rFonts w:cs="A"/>
                <w:sz w:val="22"/>
                <w:szCs w:val="22"/>
              </w:rPr>
              <w:t xml:space="preserve">     </w:t>
            </w:r>
            <w:r w:rsidR="00C116C5" w:rsidRPr="003A2AEB">
              <w:rPr>
                <w:rFonts w:cs="A"/>
                <w:sz w:val="22"/>
                <w:szCs w:val="22"/>
              </w:rPr>
              <w:t>zraszania</w:t>
            </w:r>
            <w:r w:rsidRPr="003A2AEB">
              <w:rPr>
                <w:rFonts w:cs="A"/>
                <w:sz w:val="22"/>
                <w:szCs w:val="22"/>
              </w:rPr>
              <w:t xml:space="preserve"> nawierzchni drogi </w:t>
            </w:r>
            <w:proofErr w:type="spellStart"/>
            <w:r w:rsidRPr="003A2AEB">
              <w:rPr>
                <w:rFonts w:cs="A"/>
                <w:sz w:val="22"/>
                <w:szCs w:val="22"/>
              </w:rPr>
              <w:t>dyspergentem</w:t>
            </w:r>
            <w:proofErr w:type="spellEnd"/>
            <w:r w:rsidRPr="003A2AEB">
              <w:rPr>
                <w:rFonts w:cs="A"/>
                <w:sz w:val="22"/>
                <w:szCs w:val="22"/>
              </w:rPr>
              <w:t xml:space="preserve"> lub neutralizatorem w płynie,</w:t>
            </w:r>
          </w:p>
          <w:p w:rsidR="00724E49" w:rsidRPr="003A2AEB" w:rsidRDefault="00724E49" w:rsidP="00724E49">
            <w:r w:rsidRPr="003A2AEB">
              <w:rPr>
                <w:sz w:val="22"/>
                <w:szCs w:val="22"/>
              </w:rPr>
              <w:t xml:space="preserve">   - system zraszania powini</w:t>
            </w:r>
            <w:r w:rsidR="00DC15E2" w:rsidRPr="003A2AEB">
              <w:rPr>
                <w:sz w:val="22"/>
                <w:szCs w:val="22"/>
              </w:rPr>
              <w:t>en zawierać minimum sześć dysz z</w:t>
            </w:r>
            <w:r w:rsidRPr="003A2AEB">
              <w:rPr>
                <w:sz w:val="22"/>
                <w:szCs w:val="22"/>
              </w:rPr>
              <w:t xml:space="preserve"> wymiennymi </w:t>
            </w:r>
          </w:p>
          <w:p w:rsidR="006B66D1" w:rsidRPr="003A2AEB" w:rsidRDefault="00724E49" w:rsidP="00724E49">
            <w:r w:rsidRPr="003A2AEB">
              <w:rPr>
                <w:sz w:val="22"/>
                <w:szCs w:val="22"/>
              </w:rPr>
              <w:t xml:space="preserve">     głowicami rozpylającymi połączonych gwintowo lub na</w:t>
            </w:r>
            <w:r w:rsidR="005E737D" w:rsidRPr="003A2AEB">
              <w:rPr>
                <w:sz w:val="22"/>
                <w:szCs w:val="22"/>
              </w:rPr>
              <w:t xml:space="preserve"> stałe z szyną</w:t>
            </w:r>
            <w:r w:rsidR="006B66D1" w:rsidRPr="003A2AEB">
              <w:rPr>
                <w:sz w:val="22"/>
                <w:szCs w:val="22"/>
              </w:rPr>
              <w:t>/rurą</w:t>
            </w:r>
            <w:r w:rsidRPr="003A2AEB">
              <w:rPr>
                <w:sz w:val="22"/>
                <w:szCs w:val="22"/>
              </w:rPr>
              <w:t xml:space="preserve"> </w:t>
            </w:r>
          </w:p>
          <w:p w:rsidR="00724E49" w:rsidRPr="003A2AEB" w:rsidRDefault="006B66D1" w:rsidP="00724E49">
            <w:r w:rsidRPr="003A2AEB">
              <w:rPr>
                <w:sz w:val="22"/>
                <w:szCs w:val="22"/>
              </w:rPr>
              <w:t xml:space="preserve">     </w:t>
            </w:r>
            <w:r w:rsidR="00724E49" w:rsidRPr="003A2AEB">
              <w:rPr>
                <w:sz w:val="22"/>
                <w:szCs w:val="22"/>
              </w:rPr>
              <w:t xml:space="preserve">do podawania neutralizatora lub </w:t>
            </w:r>
            <w:proofErr w:type="spellStart"/>
            <w:r w:rsidR="00724E49" w:rsidRPr="003A2AEB">
              <w:rPr>
                <w:sz w:val="22"/>
                <w:szCs w:val="22"/>
              </w:rPr>
              <w:t>dyspergentu</w:t>
            </w:r>
            <w:proofErr w:type="spellEnd"/>
            <w:r w:rsidR="00724E49" w:rsidRPr="003A2AEB">
              <w:rPr>
                <w:sz w:val="22"/>
                <w:szCs w:val="22"/>
              </w:rPr>
              <w:t>,</w:t>
            </w:r>
          </w:p>
          <w:p w:rsidR="00B66C70" w:rsidRPr="003A2AEB" w:rsidRDefault="00724E49" w:rsidP="00724E49">
            <w:r w:rsidRPr="003A2AEB">
              <w:rPr>
                <w:sz w:val="22"/>
                <w:szCs w:val="22"/>
              </w:rPr>
              <w:t xml:space="preserve">   - średnica otworu</w:t>
            </w:r>
            <w:r w:rsidR="00A173F3" w:rsidRPr="003A2AEB">
              <w:rPr>
                <w:sz w:val="22"/>
                <w:szCs w:val="22"/>
              </w:rPr>
              <w:t xml:space="preserve"> w dyszy wylotowej do podawania</w:t>
            </w:r>
            <w:r w:rsidR="00B66C70" w:rsidRPr="003A2AEB">
              <w:rPr>
                <w:sz w:val="22"/>
                <w:szCs w:val="22"/>
              </w:rPr>
              <w:t xml:space="preserve">   </w:t>
            </w:r>
          </w:p>
          <w:p w:rsidR="00724E49" w:rsidRPr="003A2AEB" w:rsidRDefault="00B66C70" w:rsidP="00724E49">
            <w:r w:rsidRPr="003A2AEB">
              <w:rPr>
                <w:sz w:val="22"/>
                <w:szCs w:val="22"/>
              </w:rPr>
              <w:t xml:space="preserve">     </w:t>
            </w:r>
            <w:r w:rsidR="00DA08E4" w:rsidRPr="003A2AEB">
              <w:rPr>
                <w:sz w:val="22"/>
                <w:szCs w:val="22"/>
              </w:rPr>
              <w:t>neutralizatora/</w:t>
            </w:r>
            <w:proofErr w:type="spellStart"/>
            <w:r w:rsidR="00DA08E4" w:rsidRPr="003A2AEB">
              <w:rPr>
                <w:sz w:val="22"/>
                <w:szCs w:val="22"/>
              </w:rPr>
              <w:t>dyspergentu</w:t>
            </w:r>
            <w:proofErr w:type="spellEnd"/>
            <w:r w:rsidR="00724E49" w:rsidRPr="003A2AEB">
              <w:rPr>
                <w:sz w:val="22"/>
                <w:szCs w:val="22"/>
              </w:rPr>
              <w:t xml:space="preserve"> nie mniejsza jak 0,8mm,</w:t>
            </w:r>
          </w:p>
          <w:p w:rsidR="00A173F3" w:rsidRPr="003A2AEB" w:rsidRDefault="00724E49" w:rsidP="00724E49">
            <w:r w:rsidRPr="003A2AEB">
              <w:rPr>
                <w:sz w:val="22"/>
                <w:szCs w:val="22"/>
              </w:rPr>
              <w:t xml:space="preserve">   - strumień </w:t>
            </w:r>
            <w:proofErr w:type="spellStart"/>
            <w:r w:rsidRPr="003A2AEB">
              <w:rPr>
                <w:sz w:val="22"/>
                <w:szCs w:val="22"/>
              </w:rPr>
              <w:t>dyspergentu</w:t>
            </w:r>
            <w:proofErr w:type="spellEnd"/>
            <w:r w:rsidRPr="003A2AEB">
              <w:rPr>
                <w:sz w:val="22"/>
                <w:szCs w:val="22"/>
              </w:rPr>
              <w:t xml:space="preserve"> lub neutralizatora </w:t>
            </w:r>
            <w:proofErr w:type="spellStart"/>
            <w:r w:rsidRPr="003A2AEB">
              <w:rPr>
                <w:sz w:val="22"/>
                <w:szCs w:val="22"/>
              </w:rPr>
              <w:t>powinień</w:t>
            </w:r>
            <w:proofErr w:type="spellEnd"/>
            <w:r w:rsidRPr="003A2AEB">
              <w:rPr>
                <w:sz w:val="22"/>
                <w:szCs w:val="22"/>
              </w:rPr>
              <w:t xml:space="preserve"> zachować swoje </w:t>
            </w:r>
          </w:p>
          <w:p w:rsidR="00724E49" w:rsidRPr="003A2AEB" w:rsidRDefault="00A173F3" w:rsidP="00724E49">
            <w:r w:rsidRPr="003A2AEB">
              <w:rPr>
                <w:sz w:val="22"/>
                <w:szCs w:val="22"/>
              </w:rPr>
              <w:t xml:space="preserve">     </w:t>
            </w:r>
            <w:r w:rsidR="00251CB3" w:rsidRPr="003A2AEB">
              <w:rPr>
                <w:sz w:val="22"/>
                <w:szCs w:val="22"/>
              </w:rPr>
              <w:t xml:space="preserve">właściwości </w:t>
            </w:r>
            <w:r w:rsidR="00FF013E" w:rsidRPr="003A2AEB">
              <w:rPr>
                <w:sz w:val="22"/>
                <w:szCs w:val="22"/>
              </w:rPr>
              <w:t xml:space="preserve">przy prędkości wiatru minimum </w:t>
            </w:r>
            <w:r w:rsidR="001D0FC5" w:rsidRPr="003A2AEB">
              <w:rPr>
                <w:sz w:val="22"/>
                <w:szCs w:val="22"/>
              </w:rPr>
              <w:t>5</w:t>
            </w:r>
            <w:r w:rsidR="00724E49" w:rsidRPr="003A2AEB">
              <w:rPr>
                <w:sz w:val="22"/>
                <w:szCs w:val="22"/>
              </w:rPr>
              <w:t>m/s,</w:t>
            </w:r>
          </w:p>
          <w:p w:rsidR="00724E49" w:rsidRPr="003A2AEB" w:rsidRDefault="00724E49" w:rsidP="00724E49">
            <w:r>
              <w:rPr>
                <w:color w:val="FF0000"/>
                <w:sz w:val="22"/>
                <w:szCs w:val="22"/>
              </w:rPr>
              <w:t xml:space="preserve">   </w:t>
            </w:r>
            <w:r w:rsidRPr="003A2AEB">
              <w:rPr>
                <w:sz w:val="22"/>
                <w:szCs w:val="22"/>
              </w:rPr>
              <w:t xml:space="preserve">- pomiędzy zbiornikiem </w:t>
            </w:r>
            <w:proofErr w:type="spellStart"/>
            <w:r w:rsidRPr="003A2AEB">
              <w:rPr>
                <w:sz w:val="22"/>
                <w:szCs w:val="22"/>
              </w:rPr>
              <w:t>dyspergentu</w:t>
            </w:r>
            <w:proofErr w:type="spellEnd"/>
            <w:r w:rsidRPr="003A2AEB">
              <w:rPr>
                <w:sz w:val="22"/>
                <w:szCs w:val="22"/>
              </w:rPr>
              <w:t xml:space="preserve">/ neutralizatora, a pompką powinien być </w:t>
            </w:r>
          </w:p>
          <w:p w:rsidR="00724E49" w:rsidRPr="003A2AEB" w:rsidRDefault="00724E49" w:rsidP="00724E49">
            <w:r w:rsidRPr="003A2AEB">
              <w:rPr>
                <w:sz w:val="22"/>
                <w:szCs w:val="22"/>
              </w:rPr>
              <w:t xml:space="preserve">     zainstalowany filtr z możliwością czyszczenia lub wymiany wkładów </w:t>
            </w:r>
          </w:p>
          <w:p w:rsidR="00724E49" w:rsidRPr="003A2AEB" w:rsidRDefault="00724E49" w:rsidP="00724E49">
            <w:r w:rsidRPr="003A2AEB">
              <w:rPr>
                <w:sz w:val="22"/>
                <w:szCs w:val="22"/>
              </w:rPr>
              <w:t xml:space="preserve">     filtrujących,</w:t>
            </w:r>
          </w:p>
          <w:p w:rsidR="00724E49" w:rsidRPr="003A2AEB" w:rsidRDefault="00724E49" w:rsidP="00724E49">
            <w:r w:rsidRPr="003A2AEB">
              <w:rPr>
                <w:sz w:val="22"/>
                <w:szCs w:val="22"/>
              </w:rPr>
              <w:t xml:space="preserve">   - łączna wydajność systemu zraszania nie może być większa jak 12</w:t>
            </w:r>
            <w:r w:rsidR="00A173F3" w:rsidRPr="003A2AEB">
              <w:rPr>
                <w:sz w:val="22"/>
                <w:szCs w:val="22"/>
              </w:rPr>
              <w:t xml:space="preserve"> </w:t>
            </w:r>
            <w:r w:rsidRPr="003A2AEB">
              <w:rPr>
                <w:sz w:val="22"/>
                <w:szCs w:val="22"/>
              </w:rPr>
              <w:t>dm</w:t>
            </w:r>
            <w:r w:rsidRPr="003A2AEB">
              <w:rPr>
                <w:sz w:val="22"/>
                <w:szCs w:val="22"/>
                <w:vertAlign w:val="superscript"/>
              </w:rPr>
              <w:t>3</w:t>
            </w:r>
            <w:r w:rsidRPr="003A2AEB">
              <w:rPr>
                <w:sz w:val="22"/>
                <w:szCs w:val="22"/>
              </w:rPr>
              <w:t>/min,</w:t>
            </w:r>
          </w:p>
          <w:p w:rsidR="00A173F3" w:rsidRPr="003A2AEB" w:rsidRDefault="00724E49" w:rsidP="00724E49">
            <w:r>
              <w:rPr>
                <w:color w:val="FF0000"/>
                <w:sz w:val="22"/>
                <w:szCs w:val="22"/>
              </w:rPr>
              <w:t xml:space="preserve">   </w:t>
            </w:r>
            <w:r w:rsidRPr="003A2AEB">
              <w:rPr>
                <w:sz w:val="22"/>
                <w:szCs w:val="22"/>
              </w:rPr>
              <w:t xml:space="preserve">- na wysokości minimum 5 cm od nawierzchni </w:t>
            </w:r>
            <w:r w:rsidR="00A173F3" w:rsidRPr="003A2AEB">
              <w:rPr>
                <w:sz w:val="22"/>
                <w:szCs w:val="22"/>
              </w:rPr>
              <w:t xml:space="preserve">drogi strumień </w:t>
            </w:r>
            <w:proofErr w:type="spellStart"/>
            <w:r w:rsidR="00A173F3" w:rsidRPr="003A2AEB">
              <w:rPr>
                <w:sz w:val="22"/>
                <w:szCs w:val="22"/>
              </w:rPr>
              <w:t>dyspergentu</w:t>
            </w:r>
            <w:proofErr w:type="spellEnd"/>
            <w:r w:rsidR="00A173F3" w:rsidRPr="003A2AEB">
              <w:rPr>
                <w:sz w:val="22"/>
                <w:szCs w:val="22"/>
              </w:rPr>
              <w:t xml:space="preserve">  </w:t>
            </w:r>
          </w:p>
          <w:p w:rsidR="00724E49" w:rsidRPr="003A2AEB" w:rsidRDefault="00A173F3" w:rsidP="00724E49">
            <w:r w:rsidRPr="003A2AEB">
              <w:rPr>
                <w:sz w:val="22"/>
                <w:szCs w:val="22"/>
              </w:rPr>
              <w:t xml:space="preserve">     lub</w:t>
            </w:r>
            <w:r w:rsidR="00724E49" w:rsidRPr="003A2AEB">
              <w:rPr>
                <w:sz w:val="22"/>
                <w:szCs w:val="22"/>
              </w:rPr>
              <w:t xml:space="preserve"> neutralizatora powinien tworzyć jednolita linię bez przerw pomiędzy </w:t>
            </w:r>
          </w:p>
          <w:p w:rsidR="00724E49" w:rsidRPr="003A2AEB" w:rsidRDefault="00724E49" w:rsidP="00724E49">
            <w:r w:rsidRPr="003A2AEB">
              <w:rPr>
                <w:sz w:val="22"/>
                <w:szCs w:val="22"/>
              </w:rPr>
              <w:t xml:space="preserve">     poszczególnymi strumieniami z pojedynczych dysz, </w:t>
            </w:r>
          </w:p>
          <w:p w:rsidR="00724E49" w:rsidRPr="003A2AEB" w:rsidRDefault="00724E49" w:rsidP="00724E49">
            <w:r>
              <w:rPr>
                <w:color w:val="FF0000"/>
                <w:sz w:val="22"/>
                <w:szCs w:val="22"/>
              </w:rPr>
              <w:t xml:space="preserve">   </w:t>
            </w:r>
            <w:r w:rsidR="00220CD0" w:rsidRPr="003A2AEB">
              <w:rPr>
                <w:sz w:val="22"/>
                <w:szCs w:val="22"/>
              </w:rPr>
              <w:t>- dysze oraz szyna</w:t>
            </w:r>
            <w:r w:rsidR="0007532D" w:rsidRPr="003A2AEB">
              <w:rPr>
                <w:sz w:val="22"/>
                <w:szCs w:val="22"/>
              </w:rPr>
              <w:t>/rura</w:t>
            </w:r>
            <w:r w:rsidRPr="003A2AEB">
              <w:rPr>
                <w:sz w:val="22"/>
                <w:szCs w:val="22"/>
              </w:rPr>
              <w:t xml:space="preserve"> wykonane ze stali kwasoodpornej,</w:t>
            </w:r>
          </w:p>
          <w:p w:rsidR="00724E49" w:rsidRPr="003A2AEB" w:rsidRDefault="00724E49" w:rsidP="00724E49">
            <w:r w:rsidRPr="003A2AEB">
              <w:rPr>
                <w:sz w:val="22"/>
                <w:szCs w:val="22"/>
              </w:rPr>
              <w:t xml:space="preserve">   - zbiornik do przewożenia neutralizatorów lub </w:t>
            </w:r>
            <w:proofErr w:type="spellStart"/>
            <w:r w:rsidRPr="003A2AEB">
              <w:rPr>
                <w:sz w:val="22"/>
                <w:szCs w:val="22"/>
              </w:rPr>
              <w:t>dyspergentu</w:t>
            </w:r>
            <w:proofErr w:type="spellEnd"/>
            <w:r w:rsidRPr="003A2AEB">
              <w:rPr>
                <w:sz w:val="22"/>
                <w:szCs w:val="22"/>
              </w:rPr>
              <w:t xml:space="preserve"> o pojemności 200 </w:t>
            </w:r>
          </w:p>
          <w:p w:rsidR="00A173F3" w:rsidRPr="003A2AEB" w:rsidRDefault="00724E49" w:rsidP="00724E49">
            <w:r w:rsidRPr="003A2AEB">
              <w:rPr>
                <w:sz w:val="22"/>
                <w:szCs w:val="22"/>
              </w:rPr>
              <w:lastRenderedPageBreak/>
              <w:t xml:space="preserve">     dm</w:t>
            </w:r>
            <w:r w:rsidRPr="003A2AEB">
              <w:rPr>
                <w:sz w:val="22"/>
                <w:szCs w:val="22"/>
                <w:vertAlign w:val="superscript"/>
              </w:rPr>
              <w:t>3</w:t>
            </w:r>
            <w:r w:rsidRPr="003A2AEB">
              <w:rPr>
                <w:sz w:val="22"/>
                <w:szCs w:val="22"/>
              </w:rPr>
              <w:t xml:space="preserve">/min lub więcej wykonany z materiałów kompozytowych, zintegrowany </w:t>
            </w:r>
          </w:p>
          <w:p w:rsidR="00724E49" w:rsidRPr="003A2AEB" w:rsidRDefault="00A173F3" w:rsidP="00724E49">
            <w:r w:rsidRPr="003A2AEB">
              <w:rPr>
                <w:sz w:val="22"/>
                <w:szCs w:val="22"/>
              </w:rPr>
              <w:t xml:space="preserve">     </w:t>
            </w:r>
            <w:r w:rsidR="00724E49" w:rsidRPr="003A2AEB">
              <w:rPr>
                <w:sz w:val="22"/>
                <w:szCs w:val="22"/>
              </w:rPr>
              <w:t xml:space="preserve">ze zbiornikiem wody lub innym miejscu uzgodnionym z Zamawiającym na </w:t>
            </w:r>
          </w:p>
          <w:p w:rsidR="00724E49" w:rsidRPr="003A2AEB" w:rsidRDefault="00724E49" w:rsidP="00724E49">
            <w:r w:rsidRPr="003A2AEB">
              <w:rPr>
                <w:sz w:val="22"/>
                <w:szCs w:val="22"/>
              </w:rPr>
              <w:t xml:space="preserve">     kolejnych etapach wykonania zabudowy samochodu przez Wykonawcę. </w:t>
            </w:r>
          </w:p>
          <w:p w:rsidR="00724E49" w:rsidRPr="003A2AEB" w:rsidRDefault="00724E49" w:rsidP="00724E49">
            <w:r w:rsidRPr="003A2AEB">
              <w:rPr>
                <w:sz w:val="22"/>
                <w:szCs w:val="22"/>
              </w:rPr>
              <w:t xml:space="preserve">     Napełnianie zbiornika możliwe z dachu pojazdu przez nasadę W-52.  </w:t>
            </w:r>
          </w:p>
          <w:p w:rsidR="00724E49" w:rsidRPr="003A2AEB" w:rsidRDefault="00724E49" w:rsidP="00724E49">
            <w:pPr>
              <w:rPr>
                <w:strike/>
              </w:rPr>
            </w:pPr>
            <w:r w:rsidRPr="003A2AEB">
              <w:rPr>
                <w:sz w:val="22"/>
                <w:szCs w:val="22"/>
              </w:rPr>
              <w:t xml:space="preserve">     </w:t>
            </w:r>
            <w:r w:rsidRPr="003A2AEB">
              <w:rPr>
                <w:spacing w:val="-3"/>
                <w:sz w:val="22"/>
                <w:szCs w:val="22"/>
              </w:rPr>
              <w:t xml:space="preserve">Nadciśnienie testowe zbiornika – min 20 </w:t>
            </w:r>
            <w:proofErr w:type="spellStart"/>
            <w:r w:rsidRPr="003A2AEB">
              <w:rPr>
                <w:spacing w:val="-3"/>
                <w:sz w:val="22"/>
                <w:szCs w:val="22"/>
              </w:rPr>
              <w:t>kPa</w:t>
            </w:r>
            <w:proofErr w:type="spellEnd"/>
            <w:r w:rsidRPr="003A2AEB">
              <w:rPr>
                <w:spacing w:val="-3"/>
                <w:sz w:val="22"/>
                <w:szCs w:val="22"/>
              </w:rPr>
              <w:t>.</w:t>
            </w:r>
            <w:r w:rsidRPr="003A2AEB">
              <w:rPr>
                <w:strike/>
                <w:sz w:val="22"/>
                <w:szCs w:val="22"/>
              </w:rPr>
              <w:t xml:space="preserve"> </w:t>
            </w:r>
          </w:p>
          <w:p w:rsidR="00724E49" w:rsidRPr="003A2AEB" w:rsidRDefault="00724E49" w:rsidP="00724E49">
            <w:r w:rsidRPr="003A2AEB">
              <w:rPr>
                <w:sz w:val="22"/>
                <w:szCs w:val="22"/>
              </w:rPr>
              <w:t xml:space="preserve">   - automatyczny system ( wyposażony w pompkę odporną na działanie </w:t>
            </w:r>
          </w:p>
          <w:p w:rsidR="00724E49" w:rsidRPr="003A2AEB" w:rsidRDefault="00724E49" w:rsidP="00724E49">
            <w:r w:rsidRPr="003A2AEB">
              <w:rPr>
                <w:sz w:val="22"/>
                <w:szCs w:val="22"/>
              </w:rPr>
              <w:t xml:space="preserve">     </w:t>
            </w:r>
            <w:proofErr w:type="spellStart"/>
            <w:r w:rsidRPr="003A2AEB">
              <w:rPr>
                <w:sz w:val="22"/>
                <w:szCs w:val="22"/>
              </w:rPr>
              <w:t>dyspergentów</w:t>
            </w:r>
            <w:proofErr w:type="spellEnd"/>
            <w:r w:rsidRPr="003A2AEB">
              <w:rPr>
                <w:sz w:val="22"/>
                <w:szCs w:val="22"/>
              </w:rPr>
              <w:t xml:space="preserve"> oraz neutralizatorów ) podawania </w:t>
            </w:r>
            <w:proofErr w:type="spellStart"/>
            <w:r w:rsidRPr="003A2AEB">
              <w:rPr>
                <w:sz w:val="22"/>
                <w:szCs w:val="22"/>
              </w:rPr>
              <w:t>dyspergentu</w:t>
            </w:r>
            <w:proofErr w:type="spellEnd"/>
            <w:r w:rsidRPr="003A2AEB">
              <w:rPr>
                <w:sz w:val="22"/>
                <w:szCs w:val="22"/>
              </w:rPr>
              <w:t xml:space="preserve"> lub </w:t>
            </w:r>
          </w:p>
          <w:p w:rsidR="00724E49" w:rsidRPr="003A2AEB" w:rsidRDefault="00724E49" w:rsidP="00724E49">
            <w:r w:rsidRPr="003A2AEB">
              <w:rPr>
                <w:sz w:val="22"/>
                <w:szCs w:val="22"/>
              </w:rPr>
              <w:t xml:space="preserve">     neutralizatorów ze zbiornika do dysz umieszczonych na zderzaku lub </w:t>
            </w:r>
          </w:p>
          <w:p w:rsidR="00724E49" w:rsidRPr="003A2AEB" w:rsidRDefault="00724E49" w:rsidP="00724E49">
            <w:r w:rsidRPr="003A2AEB">
              <w:rPr>
                <w:sz w:val="22"/>
                <w:szCs w:val="22"/>
              </w:rPr>
              <w:t xml:space="preserve">     urządzeniu ochronnym sterowany z kabiny kierowcy samochodu za pomocą </w:t>
            </w:r>
          </w:p>
          <w:p w:rsidR="00724E49" w:rsidRPr="006B27B6" w:rsidRDefault="00724E49" w:rsidP="006B27B6">
            <w:pPr>
              <w:rPr>
                <w:color w:val="FF0000"/>
              </w:rPr>
            </w:pPr>
            <w:r w:rsidRPr="003A2AEB">
              <w:rPr>
                <w:sz w:val="22"/>
                <w:szCs w:val="22"/>
              </w:rPr>
              <w:t xml:space="preserve">     jedn</w:t>
            </w:r>
            <w:r w:rsidR="00E27BC1" w:rsidRPr="003A2AEB">
              <w:rPr>
                <w:sz w:val="22"/>
                <w:szCs w:val="22"/>
              </w:rPr>
              <w:t>ego włącznika ( lub dwóch w</w:t>
            </w:r>
            <w:r w:rsidRPr="003A2AEB">
              <w:rPr>
                <w:sz w:val="22"/>
                <w:szCs w:val="22"/>
              </w:rPr>
              <w:t xml:space="preserve"> opcji włączony – wyłączony</w:t>
            </w:r>
            <w:r w:rsidR="00E27BC1" w:rsidRPr="003A2AEB">
              <w:rPr>
                <w:sz w:val="22"/>
                <w:szCs w:val="22"/>
              </w:rPr>
              <w:t xml:space="preserve"> )</w:t>
            </w:r>
            <w:r w:rsidRPr="003A2AEB">
              <w:rPr>
                <w:sz w:val="22"/>
                <w:szCs w:val="22"/>
              </w:rPr>
              <w:t>. Umiejscowienie oraz rodzaj sterowania uzgodnione z Zamawiającym na kolejnych eta</w:t>
            </w:r>
            <w:r w:rsidR="006B27B6" w:rsidRPr="003A2AEB">
              <w:rPr>
                <w:sz w:val="22"/>
                <w:szCs w:val="22"/>
              </w:rPr>
              <w:t xml:space="preserve">pach </w:t>
            </w:r>
            <w:r w:rsidRPr="003A2AEB">
              <w:rPr>
                <w:sz w:val="22"/>
                <w:szCs w:val="22"/>
              </w:rPr>
              <w:t>wykonywania zabudowy przez Wykonawcę.</w:t>
            </w:r>
          </w:p>
        </w:tc>
        <w:tc>
          <w:tcPr>
            <w:tcW w:w="4574" w:type="dxa"/>
            <w:gridSpan w:val="2"/>
          </w:tcPr>
          <w:p w:rsidR="00E12980" w:rsidRDefault="00E12980" w:rsidP="00BD6DE4">
            <w:pPr>
              <w:shd w:val="clear" w:color="auto" w:fill="FFFFFF"/>
              <w:spacing w:line="283" w:lineRule="exact"/>
              <w:rPr>
                <w:i/>
              </w:rPr>
            </w:pPr>
          </w:p>
        </w:tc>
      </w:tr>
      <w:tr w:rsidR="00E12980" w:rsidRPr="005E62D5"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993264" w:rsidRDefault="00E12980" w:rsidP="00FE547E">
            <w:pPr>
              <w:jc w:val="center"/>
            </w:pPr>
            <w:r w:rsidRPr="00993264">
              <w:rPr>
                <w:sz w:val="22"/>
                <w:szCs w:val="22"/>
              </w:rPr>
              <w:lastRenderedPageBreak/>
              <w:t>3.3</w:t>
            </w:r>
            <w:r w:rsidR="00004234">
              <w:rPr>
                <w:sz w:val="22"/>
                <w:szCs w:val="22"/>
              </w:rPr>
              <w:t>6</w:t>
            </w:r>
          </w:p>
        </w:tc>
        <w:tc>
          <w:tcPr>
            <w:tcW w:w="8932" w:type="dxa"/>
            <w:gridSpan w:val="2"/>
          </w:tcPr>
          <w:p w:rsidR="00E12980" w:rsidRDefault="00235DFD" w:rsidP="00235DFD">
            <w:pPr>
              <w:jc w:val="both"/>
            </w:pPr>
            <w:r w:rsidRPr="00E81E49">
              <w:rPr>
                <w:sz w:val="22"/>
                <w:szCs w:val="22"/>
              </w:rPr>
              <w:t xml:space="preserve">Samochód wyposażony we wciągarkę </w:t>
            </w:r>
            <w:r>
              <w:rPr>
                <w:sz w:val="22"/>
                <w:szCs w:val="22"/>
              </w:rPr>
              <w:t xml:space="preserve">zgodną z normą PN-EN 14492-1 lub równoważne, </w:t>
            </w:r>
            <w:r w:rsidRPr="00E81E49">
              <w:rPr>
                <w:sz w:val="22"/>
                <w:szCs w:val="22"/>
              </w:rPr>
              <w:t xml:space="preserve">o maksymalnej sile uciągu min 80 </w:t>
            </w:r>
            <w:proofErr w:type="spellStart"/>
            <w:r w:rsidRPr="00E81E49">
              <w:rPr>
                <w:sz w:val="22"/>
                <w:szCs w:val="22"/>
              </w:rPr>
              <w:t>kN</w:t>
            </w:r>
            <w:proofErr w:type="spellEnd"/>
            <w:r w:rsidRPr="00E81E49">
              <w:rPr>
                <w:sz w:val="22"/>
                <w:szCs w:val="22"/>
              </w:rPr>
              <w:t>, długość liny min 30 m.</w:t>
            </w:r>
            <w:r>
              <w:rPr>
                <w:sz w:val="22"/>
                <w:szCs w:val="22"/>
              </w:rPr>
              <w:t xml:space="preserve"> Zgodność wciągarki z normą zostanie sprawdzona w dniu odbioru techniczno-jakościowego, na podstawie m.in. Certyfikatu zgodności.</w:t>
            </w:r>
            <w:r w:rsidRPr="005E62D5">
              <w:rPr>
                <w:sz w:val="22"/>
                <w:szCs w:val="22"/>
              </w:rPr>
              <w:t xml:space="preserve"> </w:t>
            </w:r>
            <w:r w:rsidR="00E12980" w:rsidRPr="005E62D5">
              <w:rPr>
                <w:sz w:val="22"/>
                <w:szCs w:val="22"/>
              </w:rPr>
              <w:t>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rsidR="00235DFD" w:rsidRPr="004F7AB9" w:rsidRDefault="004F7AB9" w:rsidP="004F7AB9">
            <w:pPr>
              <w:pStyle w:val="Style15"/>
              <w:widowControl/>
              <w:rPr>
                <w:strike/>
              </w:rPr>
            </w:pPr>
            <w:r w:rsidRPr="004F7AB9">
              <w:rPr>
                <w:rStyle w:val="FontStyle31"/>
                <w:color w:val="auto"/>
              </w:rPr>
              <w:t>Zamawiający dopuszcza: „wyciągarkę spełniającą PN-EN-lecz o uciągu 6100kg</w:t>
            </w:r>
          </w:p>
          <w:p w:rsidR="00E12980" w:rsidRPr="005E62D5" w:rsidRDefault="00E12980" w:rsidP="007549FA">
            <w:pPr>
              <w:pStyle w:val="Tekstpodstawowy"/>
              <w:rPr>
                <w:b w:val="0"/>
              </w:rPr>
            </w:pPr>
            <w:r w:rsidRPr="005E62D5">
              <w:rPr>
                <w:b w:val="0"/>
                <w:sz w:val="22"/>
                <w:szCs w:val="22"/>
              </w:rPr>
              <w:t>Osprzęt do wciągarki:</w:t>
            </w:r>
          </w:p>
          <w:p w:rsidR="00E12980" w:rsidRPr="005E62D5" w:rsidRDefault="00E12980" w:rsidP="00191955">
            <w:pPr>
              <w:numPr>
                <w:ilvl w:val="0"/>
                <w:numId w:val="8"/>
              </w:numPr>
              <w:ind w:left="196" w:hanging="168"/>
            </w:pPr>
            <w:r w:rsidRPr="005E62D5">
              <w:rPr>
                <w:sz w:val="22"/>
                <w:szCs w:val="22"/>
              </w:rPr>
              <w:t>lina stalowa zakończon</w:t>
            </w:r>
            <w:r w:rsidR="00004234">
              <w:rPr>
                <w:sz w:val="22"/>
                <w:szCs w:val="22"/>
              </w:rPr>
              <w:t xml:space="preserve">a kauszami o wytrzymałości min 80 </w:t>
            </w:r>
            <w:proofErr w:type="spellStart"/>
            <w:r w:rsidR="00004234">
              <w:rPr>
                <w:sz w:val="22"/>
                <w:szCs w:val="22"/>
              </w:rPr>
              <w:t>kN</w:t>
            </w:r>
            <w:proofErr w:type="spellEnd"/>
            <w:r w:rsidR="00004234">
              <w:rPr>
                <w:sz w:val="22"/>
                <w:szCs w:val="22"/>
              </w:rPr>
              <w:t xml:space="preserve">, długości min </w:t>
            </w:r>
            <w:r w:rsidR="00004234">
              <w:rPr>
                <w:sz w:val="22"/>
                <w:szCs w:val="22"/>
              </w:rPr>
              <w:br/>
              <w:t>10</w:t>
            </w:r>
            <w:r w:rsidRPr="005E62D5">
              <w:rPr>
                <w:sz w:val="22"/>
                <w:szCs w:val="22"/>
              </w:rPr>
              <w:t xml:space="preserve"> m – 1szt.,</w:t>
            </w:r>
          </w:p>
          <w:p w:rsidR="00E12980" w:rsidRPr="00851F85" w:rsidRDefault="00E12980" w:rsidP="00191955">
            <w:pPr>
              <w:pStyle w:val="Tekstpodstawowy"/>
              <w:numPr>
                <w:ilvl w:val="0"/>
                <w:numId w:val="8"/>
              </w:numPr>
              <w:ind w:left="196" w:hanging="168"/>
              <w:rPr>
                <w:b w:val="0"/>
                <w:sz w:val="22"/>
                <w:szCs w:val="22"/>
              </w:rPr>
            </w:pPr>
            <w:r w:rsidRPr="00851F85">
              <w:rPr>
                <w:b w:val="0"/>
                <w:sz w:val="22"/>
                <w:szCs w:val="22"/>
              </w:rPr>
              <w:lastRenderedPageBreak/>
              <w:t>szekla Ω typ BW o dopuszcz</w:t>
            </w:r>
            <w:r w:rsidR="00004234" w:rsidRPr="00851F85">
              <w:rPr>
                <w:b w:val="0"/>
                <w:sz w:val="22"/>
                <w:szCs w:val="22"/>
              </w:rPr>
              <w:t>alnym obciążeniu roboczym  min 8</w:t>
            </w:r>
            <w:r w:rsidRPr="00851F85">
              <w:rPr>
                <w:b w:val="0"/>
                <w:sz w:val="22"/>
                <w:szCs w:val="22"/>
              </w:rPr>
              <w:t xml:space="preserve">0 </w:t>
            </w:r>
            <w:proofErr w:type="spellStart"/>
            <w:r w:rsidRPr="00851F85">
              <w:rPr>
                <w:b w:val="0"/>
                <w:sz w:val="22"/>
                <w:szCs w:val="22"/>
              </w:rPr>
              <w:t>kN</w:t>
            </w:r>
            <w:proofErr w:type="spellEnd"/>
            <w:r w:rsidRPr="00851F85">
              <w:rPr>
                <w:b w:val="0"/>
                <w:sz w:val="22"/>
                <w:szCs w:val="22"/>
              </w:rPr>
              <w:t xml:space="preserve"> – 2 szt.,</w:t>
            </w:r>
          </w:p>
          <w:p w:rsidR="00E12980" w:rsidRPr="00851F85" w:rsidRDefault="00E12980" w:rsidP="00191955">
            <w:pPr>
              <w:pStyle w:val="Tekstpodstawowy"/>
              <w:numPr>
                <w:ilvl w:val="0"/>
                <w:numId w:val="8"/>
              </w:numPr>
              <w:ind w:left="196" w:hanging="168"/>
              <w:rPr>
                <w:b w:val="0"/>
                <w:sz w:val="22"/>
                <w:szCs w:val="22"/>
              </w:rPr>
            </w:pPr>
            <w:r w:rsidRPr="00851F85">
              <w:rPr>
                <w:b w:val="0"/>
                <w:sz w:val="22"/>
                <w:szCs w:val="22"/>
              </w:rPr>
              <w:t>pęto stalowe o obwo</w:t>
            </w:r>
            <w:r w:rsidR="00004234" w:rsidRPr="00851F85">
              <w:rPr>
                <w:b w:val="0"/>
                <w:sz w:val="22"/>
                <w:szCs w:val="22"/>
              </w:rPr>
              <w:t>dzie zamkniętym o nośności min 8</w:t>
            </w:r>
            <w:r w:rsidRPr="00851F85">
              <w:rPr>
                <w:b w:val="0"/>
                <w:sz w:val="22"/>
                <w:szCs w:val="22"/>
              </w:rPr>
              <w:t xml:space="preserve">0 </w:t>
            </w:r>
            <w:proofErr w:type="spellStart"/>
            <w:r w:rsidRPr="00851F85">
              <w:rPr>
                <w:b w:val="0"/>
                <w:sz w:val="22"/>
                <w:szCs w:val="22"/>
              </w:rPr>
              <w:t>kN</w:t>
            </w:r>
            <w:proofErr w:type="spellEnd"/>
            <w:r w:rsidRPr="00851F85">
              <w:rPr>
                <w:b w:val="0"/>
                <w:sz w:val="22"/>
                <w:szCs w:val="22"/>
              </w:rPr>
              <w:t xml:space="preserve"> (przy kącie 0°), długości min 5 m – 1 szt</w:t>
            </w:r>
            <w:r w:rsidR="00C06F01" w:rsidRPr="00851F85">
              <w:rPr>
                <w:b w:val="0"/>
                <w:sz w:val="22"/>
                <w:szCs w:val="22"/>
              </w:rPr>
              <w:t>.,</w:t>
            </w:r>
          </w:p>
          <w:p w:rsidR="00EB3F47" w:rsidRPr="00851F85" w:rsidRDefault="00C06F01" w:rsidP="00C06F01">
            <w:pPr>
              <w:pStyle w:val="Tekstpodstawowy"/>
              <w:ind w:left="28"/>
              <w:rPr>
                <w:b w:val="0"/>
                <w:sz w:val="22"/>
                <w:szCs w:val="22"/>
              </w:rPr>
            </w:pPr>
            <w:r w:rsidRPr="00851F85">
              <w:rPr>
                <w:b w:val="0"/>
                <w:sz w:val="22"/>
                <w:szCs w:val="22"/>
              </w:rPr>
              <w:t xml:space="preserve">- </w:t>
            </w:r>
            <w:r w:rsidR="00EB3F47" w:rsidRPr="00851F85">
              <w:rPr>
                <w:b w:val="0"/>
                <w:sz w:val="22"/>
                <w:szCs w:val="22"/>
              </w:rPr>
              <w:t>zblocze st</w:t>
            </w:r>
            <w:r w:rsidR="00004234" w:rsidRPr="00851F85">
              <w:rPr>
                <w:b w:val="0"/>
                <w:sz w:val="22"/>
                <w:szCs w:val="22"/>
              </w:rPr>
              <w:t>alowe o wytrzymałości min. 8</w:t>
            </w:r>
            <w:r w:rsidR="00EB3F47" w:rsidRPr="00851F85">
              <w:rPr>
                <w:b w:val="0"/>
                <w:sz w:val="22"/>
                <w:szCs w:val="22"/>
              </w:rPr>
              <w:t>0kN,</w:t>
            </w:r>
          </w:p>
          <w:p w:rsidR="00EB3F47" w:rsidRPr="00EB3F47" w:rsidRDefault="00EB3F47" w:rsidP="00C06F01">
            <w:pPr>
              <w:pStyle w:val="Tekstpodstawowy"/>
              <w:rPr>
                <w:b w:val="0"/>
              </w:rPr>
            </w:pPr>
            <w:r w:rsidRPr="00851F85">
              <w:rPr>
                <w:b w:val="0"/>
                <w:sz w:val="22"/>
                <w:szCs w:val="22"/>
              </w:rPr>
              <w:t>Wszystkie elementy osprzętu muszą być kompatybilne ze sobą oraz wyciągarką</w:t>
            </w:r>
            <w:r w:rsidR="00004234" w:rsidRPr="00851F85">
              <w:rPr>
                <w:sz w:val="22"/>
                <w:szCs w:val="22"/>
              </w:rPr>
              <w:t xml:space="preserve"> </w:t>
            </w:r>
            <w:r w:rsidR="00004234" w:rsidRPr="00851F85">
              <w:rPr>
                <w:b w:val="0"/>
                <w:sz w:val="22"/>
                <w:szCs w:val="22"/>
              </w:rPr>
              <w:t>a także muszą mieć zapewnione miejsce na zamocowanie/przewożenie</w:t>
            </w:r>
          </w:p>
        </w:tc>
        <w:tc>
          <w:tcPr>
            <w:tcW w:w="4574" w:type="dxa"/>
            <w:gridSpan w:val="2"/>
          </w:tcPr>
          <w:p w:rsidR="00E12980" w:rsidRPr="005E62D5" w:rsidRDefault="00E12980" w:rsidP="002E5B40">
            <w:pPr>
              <w:autoSpaceDE w:val="0"/>
              <w:autoSpaceDN w:val="0"/>
              <w:adjustRightInd w:val="0"/>
            </w:pPr>
            <w:r w:rsidRPr="005E62D5">
              <w:rPr>
                <w:i/>
                <w:sz w:val="22"/>
                <w:szCs w:val="22"/>
              </w:rPr>
              <w:lastRenderedPageBreak/>
              <w:t>Podać producenta, typ i model oraz parametry charakterystyczne wciągarki.</w:t>
            </w:r>
          </w:p>
        </w:tc>
      </w:tr>
      <w:tr w:rsidR="00E12980"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E12980" w:rsidRPr="00993264" w:rsidRDefault="00E12980" w:rsidP="00FE547E">
            <w:pPr>
              <w:jc w:val="center"/>
            </w:pPr>
            <w:r w:rsidRPr="00993264">
              <w:rPr>
                <w:sz w:val="22"/>
                <w:szCs w:val="22"/>
              </w:rPr>
              <w:lastRenderedPageBreak/>
              <w:t>3.3</w:t>
            </w:r>
            <w:r w:rsidR="00004234">
              <w:rPr>
                <w:sz w:val="22"/>
                <w:szCs w:val="22"/>
              </w:rPr>
              <w:t>7</w:t>
            </w:r>
          </w:p>
        </w:tc>
        <w:tc>
          <w:tcPr>
            <w:tcW w:w="8932" w:type="dxa"/>
            <w:gridSpan w:val="2"/>
          </w:tcPr>
          <w:p w:rsidR="00E12980" w:rsidRPr="004A0305" w:rsidRDefault="00004234" w:rsidP="00D12AF7">
            <w:pPr>
              <w:autoSpaceDE w:val="0"/>
              <w:autoSpaceDN w:val="0"/>
              <w:adjustRightInd w:val="0"/>
            </w:pPr>
            <w:r w:rsidRPr="00004234">
              <w:rPr>
                <w:sz w:val="22"/>
                <w:szCs w:val="22"/>
              </w:rPr>
              <w:t>Rozmieszczenie i zamocowanie wyposażenia na pojeździe musi być uzgodnione z Zamawiającym.</w:t>
            </w:r>
          </w:p>
        </w:tc>
        <w:tc>
          <w:tcPr>
            <w:tcW w:w="4574" w:type="dxa"/>
            <w:gridSpan w:val="2"/>
          </w:tcPr>
          <w:p w:rsidR="00E12980" w:rsidRDefault="00E12980" w:rsidP="002E5B40">
            <w:pPr>
              <w:autoSpaceDE w:val="0"/>
              <w:autoSpaceDN w:val="0"/>
              <w:adjustRightInd w:val="0"/>
              <w:rPr>
                <w:i/>
              </w:rPr>
            </w:pPr>
          </w:p>
        </w:tc>
      </w:tr>
      <w:tr w:rsidR="00E12980" w:rsidRPr="002D1E00" w:rsidTr="00851F85">
        <w:tc>
          <w:tcPr>
            <w:tcW w:w="708" w:type="dxa"/>
            <w:tcBorders>
              <w:top w:val="single" w:sz="4" w:space="0" w:color="000000"/>
              <w:left w:val="single" w:sz="4" w:space="0" w:color="000000"/>
              <w:bottom w:val="single" w:sz="4" w:space="0" w:color="000000"/>
            </w:tcBorders>
            <w:shd w:val="clear" w:color="auto" w:fill="C0C0C0"/>
          </w:tcPr>
          <w:p w:rsidR="00E12980" w:rsidRPr="00167FE8" w:rsidRDefault="00E12980" w:rsidP="007540AC">
            <w:pPr>
              <w:snapToGrid w:val="0"/>
              <w:jc w:val="center"/>
              <w:rPr>
                <w:b/>
              </w:rPr>
            </w:pPr>
            <w:r>
              <w:rPr>
                <w:b/>
                <w:sz w:val="22"/>
                <w:szCs w:val="22"/>
              </w:rPr>
              <w:t>4</w:t>
            </w:r>
          </w:p>
        </w:tc>
        <w:tc>
          <w:tcPr>
            <w:tcW w:w="8932" w:type="dxa"/>
            <w:gridSpan w:val="2"/>
            <w:tcBorders>
              <w:top w:val="single" w:sz="4" w:space="0" w:color="000000"/>
              <w:left w:val="single" w:sz="4" w:space="0" w:color="000000"/>
              <w:bottom w:val="single" w:sz="4" w:space="0" w:color="000000"/>
            </w:tcBorders>
            <w:shd w:val="clear" w:color="auto" w:fill="C0C0C0"/>
          </w:tcPr>
          <w:p w:rsidR="00E12980" w:rsidRPr="00167FE8" w:rsidRDefault="00004234" w:rsidP="007540AC">
            <w:pPr>
              <w:snapToGrid w:val="0"/>
              <w:jc w:val="both"/>
              <w:rPr>
                <w:b/>
              </w:rPr>
            </w:pPr>
            <w:r w:rsidRPr="00004234">
              <w:rPr>
                <w:b/>
                <w:sz w:val="22"/>
                <w:szCs w:val="22"/>
              </w:rPr>
              <w:t xml:space="preserve">Wyposażenie ratownicze </w:t>
            </w:r>
            <w:r w:rsidR="003A2AEB">
              <w:rPr>
                <w:b/>
                <w:sz w:val="22"/>
                <w:szCs w:val="22"/>
              </w:rPr>
              <w:t xml:space="preserve">będące elementem dostawy </w:t>
            </w:r>
            <w:r w:rsidR="009D5609" w:rsidRPr="003A2AEB">
              <w:rPr>
                <w:b/>
                <w:sz w:val="22"/>
                <w:szCs w:val="22"/>
              </w:rPr>
              <w:t>lub</w:t>
            </w:r>
            <w:r w:rsidRPr="003A2AEB">
              <w:rPr>
                <w:b/>
                <w:sz w:val="22"/>
                <w:szCs w:val="22"/>
              </w:rPr>
              <w:t xml:space="preserve"> </w:t>
            </w:r>
            <w:r w:rsidRPr="00004234">
              <w:rPr>
                <w:b/>
                <w:sz w:val="22"/>
                <w:szCs w:val="22"/>
              </w:rPr>
              <w:t>dla</w:t>
            </w:r>
            <w:r w:rsidR="003A2AEB">
              <w:rPr>
                <w:b/>
                <w:sz w:val="22"/>
                <w:szCs w:val="22"/>
              </w:rPr>
              <w:t>,</w:t>
            </w:r>
            <w:r w:rsidRPr="00004234">
              <w:rPr>
                <w:b/>
                <w:sz w:val="22"/>
                <w:szCs w:val="22"/>
              </w:rPr>
              <w:t xml:space="preserve"> którego Wykonawca wykona uchwyty do mocowania)</w:t>
            </w:r>
          </w:p>
        </w:tc>
        <w:tc>
          <w:tcPr>
            <w:tcW w:w="4574" w:type="dxa"/>
            <w:gridSpan w:val="2"/>
            <w:tcBorders>
              <w:top w:val="single" w:sz="4" w:space="0" w:color="000000"/>
              <w:left w:val="single" w:sz="4" w:space="0" w:color="000000"/>
              <w:bottom w:val="single" w:sz="4" w:space="0" w:color="000000"/>
              <w:right w:val="single" w:sz="4" w:space="0" w:color="000000"/>
            </w:tcBorders>
            <w:shd w:val="clear" w:color="auto" w:fill="C0C0C0"/>
          </w:tcPr>
          <w:p w:rsidR="00E12980" w:rsidRPr="002D1E00" w:rsidRDefault="00E12980" w:rsidP="007540AC">
            <w:pPr>
              <w:snapToGrid w:val="0"/>
              <w:rPr>
                <w:b/>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5E62D5" w:rsidRDefault="00E12980" w:rsidP="00E43C6C">
            <w:pPr>
              <w:ind w:left="-38" w:right="-52"/>
              <w:jc w:val="center"/>
            </w:pPr>
            <w:r w:rsidRPr="005E62D5">
              <w:rPr>
                <w:sz w:val="22"/>
                <w:szCs w:val="22"/>
              </w:rPr>
              <w:t>4.1</w:t>
            </w:r>
          </w:p>
        </w:tc>
        <w:tc>
          <w:tcPr>
            <w:tcW w:w="7514" w:type="dxa"/>
            <w:vAlign w:val="center"/>
          </w:tcPr>
          <w:p w:rsidR="00E12980" w:rsidRPr="005E62D5" w:rsidRDefault="00004234" w:rsidP="0009684E">
            <w:pPr>
              <w:tabs>
                <w:tab w:val="left" w:pos="-108"/>
                <w:tab w:val="left" w:pos="3261"/>
                <w:tab w:val="left" w:pos="3553"/>
              </w:tabs>
              <w:ind w:left="-108" w:right="52"/>
              <w:jc w:val="both"/>
              <w:rPr>
                <w:rFonts w:ascii="Tahoma" w:hAnsi="Tahoma" w:cs="Tahoma"/>
                <w:i/>
                <w:sz w:val="20"/>
              </w:rPr>
            </w:pPr>
            <w:r w:rsidRPr="00004234">
              <w:rPr>
                <w:sz w:val="22"/>
                <w:szCs w:val="22"/>
              </w:rPr>
              <w:t xml:space="preserve">Nadciśnieniowy kompletny </w:t>
            </w:r>
            <w:proofErr w:type="spellStart"/>
            <w:r w:rsidRPr="00004234">
              <w:rPr>
                <w:sz w:val="22"/>
                <w:szCs w:val="22"/>
              </w:rPr>
              <w:t>jednobutlowy</w:t>
            </w:r>
            <w:proofErr w:type="spellEnd"/>
            <w:r w:rsidRPr="00004234">
              <w:rPr>
                <w:sz w:val="22"/>
                <w:szCs w:val="22"/>
              </w:rPr>
              <w:t xml:space="preserve"> aparat powietrzny z butlą kompozytową o pojemności 6,9 l/300 bar, zabezpieczoną pokrowcem, z maską panoramiczną (maski w pojemnikach z tworzywa sztucznego).</w:t>
            </w:r>
          </w:p>
        </w:tc>
        <w:tc>
          <w:tcPr>
            <w:tcW w:w="1418" w:type="dxa"/>
            <w:vAlign w:val="center"/>
          </w:tcPr>
          <w:p w:rsidR="00E12980" w:rsidRPr="005E62D5" w:rsidRDefault="00E12980" w:rsidP="00EA0320">
            <w:pPr>
              <w:jc w:val="center"/>
            </w:pPr>
            <w:r w:rsidRPr="005E62D5">
              <w:rPr>
                <w:sz w:val="22"/>
                <w:szCs w:val="22"/>
              </w:rPr>
              <w:t xml:space="preserve">6 </w:t>
            </w:r>
            <w:proofErr w:type="spellStart"/>
            <w:r w:rsidRPr="005E62D5">
              <w:rPr>
                <w:sz w:val="22"/>
                <w:szCs w:val="22"/>
              </w:rPr>
              <w:t>kpl</w:t>
            </w:r>
            <w:proofErr w:type="spellEnd"/>
            <w:r w:rsidRPr="005E62D5">
              <w:rPr>
                <w:sz w:val="22"/>
                <w:szCs w:val="22"/>
              </w:rPr>
              <w:t>.</w:t>
            </w:r>
          </w:p>
        </w:tc>
        <w:tc>
          <w:tcPr>
            <w:tcW w:w="4574" w:type="dxa"/>
            <w:gridSpan w:val="2"/>
            <w:vAlign w:val="center"/>
          </w:tcPr>
          <w:p w:rsidR="00E12980" w:rsidRPr="003A2AEB" w:rsidRDefault="00054936" w:rsidP="00EA0320">
            <w:pPr>
              <w:jc w:val="center"/>
            </w:pPr>
            <w:r w:rsidRPr="003A2AEB">
              <w:rPr>
                <w:sz w:val="22"/>
                <w:szCs w:val="22"/>
                <w:u w:val="single"/>
              </w:rPr>
              <w:t>Tylko zapewnić miejsce na zamocowanie /przewożenie</w:t>
            </w: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E43C6C">
            <w:pPr>
              <w:ind w:left="-38" w:right="-52"/>
              <w:jc w:val="center"/>
            </w:pPr>
            <w:r>
              <w:rPr>
                <w:sz w:val="22"/>
                <w:szCs w:val="22"/>
              </w:rPr>
              <w:t>4.2</w:t>
            </w:r>
          </w:p>
        </w:tc>
        <w:tc>
          <w:tcPr>
            <w:tcW w:w="7514" w:type="dxa"/>
            <w:vAlign w:val="center"/>
          </w:tcPr>
          <w:p w:rsidR="00E12980" w:rsidRPr="004A0305" w:rsidRDefault="00E12980" w:rsidP="00717EE6">
            <w:pPr>
              <w:jc w:val="both"/>
            </w:pPr>
            <w:r w:rsidRPr="004A0305">
              <w:rPr>
                <w:sz w:val="22"/>
                <w:szCs w:val="22"/>
              </w:rPr>
              <w:t xml:space="preserve">Zapasowe butle kompozytowe </w:t>
            </w:r>
            <w:r w:rsidR="0009684E" w:rsidRPr="0009684E">
              <w:rPr>
                <w:sz w:val="22"/>
                <w:szCs w:val="22"/>
              </w:rPr>
              <w:t>z pokrowcami</w:t>
            </w:r>
          </w:p>
        </w:tc>
        <w:tc>
          <w:tcPr>
            <w:tcW w:w="1418" w:type="dxa"/>
            <w:vAlign w:val="center"/>
          </w:tcPr>
          <w:p w:rsidR="00E12980" w:rsidRPr="00717EE6" w:rsidRDefault="00E12980" w:rsidP="00EA0320">
            <w:pPr>
              <w:jc w:val="center"/>
            </w:pPr>
            <w:r w:rsidRPr="00717EE6">
              <w:rPr>
                <w:sz w:val="22"/>
                <w:szCs w:val="22"/>
              </w:rPr>
              <w:t>4 szt.</w:t>
            </w:r>
          </w:p>
        </w:tc>
        <w:tc>
          <w:tcPr>
            <w:tcW w:w="4574" w:type="dxa"/>
            <w:gridSpan w:val="2"/>
            <w:vAlign w:val="center"/>
          </w:tcPr>
          <w:p w:rsidR="00E12980" w:rsidRPr="003A2AEB" w:rsidRDefault="00132DB6" w:rsidP="00EA0320">
            <w:pPr>
              <w:jc w:val="center"/>
            </w:pPr>
            <w:r w:rsidRPr="003A2AEB">
              <w:rPr>
                <w:sz w:val="22"/>
                <w:szCs w:val="22"/>
                <w:u w:val="single"/>
              </w:rPr>
              <w:t>Tylko zapewnić miejsce na zamocowanie /przewożenie</w:t>
            </w:r>
            <w:r w:rsidR="0009684E" w:rsidRPr="003A2AEB">
              <w:t xml:space="preserve"> </w:t>
            </w: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A36781" w:rsidRDefault="00E12980" w:rsidP="00E43C6C">
            <w:pPr>
              <w:ind w:left="-38" w:right="-52"/>
              <w:jc w:val="center"/>
            </w:pPr>
            <w:r w:rsidRPr="00A36781">
              <w:t>4.3</w:t>
            </w:r>
          </w:p>
        </w:tc>
        <w:tc>
          <w:tcPr>
            <w:tcW w:w="7514" w:type="dxa"/>
            <w:vAlign w:val="center"/>
          </w:tcPr>
          <w:p w:rsidR="00E12980" w:rsidRPr="00A36781" w:rsidRDefault="00E12980" w:rsidP="007E7E98">
            <w:pPr>
              <w:ind w:left="-24" w:hanging="3"/>
              <w:jc w:val="both"/>
            </w:pPr>
            <w:r w:rsidRPr="00A36781">
              <w:rPr>
                <w:sz w:val="22"/>
                <w:szCs w:val="22"/>
              </w:rPr>
              <w:t>Szelki bezpieczeństwa (wg PN-EN 361) z pasem biodrowym (wg PN-EN 358) i uprzężą biodrową do pracy w podwieszeniu (wg PN-EN 813).</w:t>
            </w:r>
          </w:p>
        </w:tc>
        <w:tc>
          <w:tcPr>
            <w:tcW w:w="1418" w:type="dxa"/>
            <w:vAlign w:val="center"/>
          </w:tcPr>
          <w:p w:rsidR="00E12980" w:rsidRPr="00A36781" w:rsidRDefault="00E12980" w:rsidP="00EA0320">
            <w:pPr>
              <w:jc w:val="center"/>
            </w:pPr>
            <w:r w:rsidRPr="00A36781">
              <w:rPr>
                <w:sz w:val="22"/>
                <w:szCs w:val="22"/>
              </w:rPr>
              <w:t>2 szt.</w:t>
            </w:r>
          </w:p>
        </w:tc>
        <w:tc>
          <w:tcPr>
            <w:tcW w:w="4574" w:type="dxa"/>
            <w:gridSpan w:val="2"/>
            <w:vAlign w:val="center"/>
          </w:tcPr>
          <w:p w:rsidR="00E12980" w:rsidRPr="004A602F" w:rsidRDefault="00E12980" w:rsidP="00EA0320">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E43C6C">
            <w:pPr>
              <w:ind w:left="-38" w:right="-52"/>
              <w:jc w:val="center"/>
            </w:pPr>
            <w:r>
              <w:rPr>
                <w:sz w:val="22"/>
                <w:szCs w:val="22"/>
              </w:rPr>
              <w:t>4.4</w:t>
            </w:r>
          </w:p>
        </w:tc>
        <w:tc>
          <w:tcPr>
            <w:tcW w:w="7514" w:type="dxa"/>
            <w:vAlign w:val="center"/>
          </w:tcPr>
          <w:p w:rsidR="00E12980" w:rsidRPr="003A1199" w:rsidRDefault="00E12980" w:rsidP="00BA6554">
            <w:pPr>
              <w:jc w:val="both"/>
            </w:pPr>
            <w:r w:rsidRPr="003A1199">
              <w:rPr>
                <w:sz w:val="22"/>
                <w:szCs w:val="22"/>
              </w:rPr>
              <w:t>Ubranie specjalne chroniące przed promieniowaniem cieplnym i płomieniem, spełniające wymagania normy PN-EN 1486:2009.</w:t>
            </w:r>
          </w:p>
        </w:tc>
        <w:tc>
          <w:tcPr>
            <w:tcW w:w="1418" w:type="dxa"/>
            <w:vAlign w:val="center"/>
          </w:tcPr>
          <w:p w:rsidR="00E12980" w:rsidRPr="00717EE6" w:rsidRDefault="00E12980" w:rsidP="00423939">
            <w:pPr>
              <w:jc w:val="center"/>
            </w:pPr>
            <w:r w:rsidRPr="00717EE6">
              <w:rPr>
                <w:sz w:val="22"/>
                <w:szCs w:val="22"/>
              </w:rPr>
              <w:t>2 szt.</w:t>
            </w:r>
          </w:p>
        </w:tc>
        <w:tc>
          <w:tcPr>
            <w:tcW w:w="4574" w:type="dxa"/>
            <w:gridSpan w:val="2"/>
            <w:vAlign w:val="center"/>
          </w:tcPr>
          <w:p w:rsidR="00E12980" w:rsidRPr="003A2AEB" w:rsidRDefault="00054936" w:rsidP="00EA0320">
            <w:pPr>
              <w:jc w:val="center"/>
              <w:rPr>
                <w:strike/>
              </w:rPr>
            </w:pPr>
            <w:r w:rsidRPr="003A2AEB">
              <w:rPr>
                <w:sz w:val="22"/>
                <w:szCs w:val="22"/>
                <w:u w:val="single"/>
              </w:rPr>
              <w:t>Tylko zapewnić miejsce na zamocowanie /przewożenie</w:t>
            </w: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E43C6C">
            <w:pPr>
              <w:ind w:left="-38" w:right="-52"/>
              <w:jc w:val="center"/>
            </w:pPr>
            <w:r>
              <w:rPr>
                <w:sz w:val="22"/>
                <w:szCs w:val="22"/>
              </w:rPr>
              <w:t>4.5</w:t>
            </w:r>
          </w:p>
        </w:tc>
        <w:tc>
          <w:tcPr>
            <w:tcW w:w="7514" w:type="dxa"/>
            <w:vAlign w:val="center"/>
          </w:tcPr>
          <w:p w:rsidR="00E12980" w:rsidRPr="003A1199" w:rsidRDefault="00E12980" w:rsidP="00BA6554">
            <w:pPr>
              <w:jc w:val="both"/>
            </w:pPr>
            <w:r w:rsidRPr="003A1199">
              <w:rPr>
                <w:sz w:val="22"/>
                <w:szCs w:val="22"/>
              </w:rPr>
              <w:t xml:space="preserve">Spodnie pilarza spełniające wymagania normy </w:t>
            </w:r>
            <w:r>
              <w:rPr>
                <w:sz w:val="22"/>
                <w:szCs w:val="22"/>
              </w:rPr>
              <w:t>PN-</w:t>
            </w:r>
            <w:r w:rsidRPr="003A1199">
              <w:rPr>
                <w:sz w:val="22"/>
                <w:szCs w:val="22"/>
              </w:rPr>
              <w:t>EN 381-5, ochrona przed przecięciem – klasa 1</w:t>
            </w:r>
          </w:p>
        </w:tc>
        <w:tc>
          <w:tcPr>
            <w:tcW w:w="1418" w:type="dxa"/>
            <w:vAlign w:val="center"/>
          </w:tcPr>
          <w:p w:rsidR="00E12980" w:rsidRPr="00717EE6" w:rsidRDefault="00E12980" w:rsidP="00EA0320">
            <w:pPr>
              <w:jc w:val="center"/>
            </w:pPr>
            <w:r w:rsidRPr="00717EE6">
              <w:rPr>
                <w:sz w:val="22"/>
                <w:szCs w:val="22"/>
              </w:rPr>
              <w:t xml:space="preserve"> 1para</w:t>
            </w:r>
          </w:p>
        </w:tc>
        <w:tc>
          <w:tcPr>
            <w:tcW w:w="4574" w:type="dxa"/>
            <w:gridSpan w:val="2"/>
            <w:vAlign w:val="center"/>
          </w:tcPr>
          <w:p w:rsidR="00E12980" w:rsidRPr="004A602F" w:rsidRDefault="00E12980" w:rsidP="00EA0320">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E43C6C">
            <w:pPr>
              <w:ind w:left="-38" w:right="-52"/>
              <w:jc w:val="center"/>
            </w:pPr>
            <w:r>
              <w:rPr>
                <w:sz w:val="22"/>
                <w:szCs w:val="22"/>
              </w:rPr>
              <w:t>4.6</w:t>
            </w:r>
          </w:p>
        </w:tc>
        <w:tc>
          <w:tcPr>
            <w:tcW w:w="7514" w:type="dxa"/>
            <w:vAlign w:val="center"/>
          </w:tcPr>
          <w:p w:rsidR="00E12980" w:rsidRPr="004A0305" w:rsidRDefault="00E12980" w:rsidP="00717EE6">
            <w:pPr>
              <w:jc w:val="both"/>
            </w:pPr>
            <w:r w:rsidRPr="004A0305">
              <w:rPr>
                <w:sz w:val="22"/>
                <w:szCs w:val="22"/>
              </w:rPr>
              <w:t>Kalosze do brodzenia, wysokie lub biodrowe</w:t>
            </w:r>
          </w:p>
        </w:tc>
        <w:tc>
          <w:tcPr>
            <w:tcW w:w="1418" w:type="dxa"/>
            <w:vAlign w:val="center"/>
          </w:tcPr>
          <w:p w:rsidR="00E12980" w:rsidRPr="00717EE6" w:rsidRDefault="00E12980" w:rsidP="004735B0">
            <w:pPr>
              <w:jc w:val="center"/>
            </w:pPr>
            <w:r w:rsidRPr="00717EE6">
              <w:rPr>
                <w:sz w:val="22"/>
                <w:szCs w:val="22"/>
              </w:rPr>
              <w:t>2 pary</w:t>
            </w:r>
          </w:p>
        </w:tc>
        <w:tc>
          <w:tcPr>
            <w:tcW w:w="4574" w:type="dxa"/>
            <w:gridSpan w:val="2"/>
            <w:vAlign w:val="center"/>
          </w:tcPr>
          <w:p w:rsidR="00E12980" w:rsidRPr="004A602F" w:rsidRDefault="00E12980" w:rsidP="00EA0320">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E43C6C">
            <w:pPr>
              <w:ind w:left="-38" w:right="-52"/>
              <w:jc w:val="center"/>
            </w:pPr>
            <w:r>
              <w:rPr>
                <w:sz w:val="22"/>
                <w:szCs w:val="22"/>
              </w:rPr>
              <w:t>4.7</w:t>
            </w:r>
          </w:p>
        </w:tc>
        <w:tc>
          <w:tcPr>
            <w:tcW w:w="7514" w:type="dxa"/>
            <w:vAlign w:val="center"/>
          </w:tcPr>
          <w:p w:rsidR="00E12980" w:rsidRPr="004A0305" w:rsidRDefault="00E12980" w:rsidP="009C15CF">
            <w:pPr>
              <w:jc w:val="both"/>
            </w:pPr>
            <w:r w:rsidRPr="004A0305">
              <w:rPr>
                <w:sz w:val="22"/>
                <w:szCs w:val="22"/>
              </w:rPr>
              <w:t xml:space="preserve">Motopompa pływająca </w:t>
            </w:r>
          </w:p>
        </w:tc>
        <w:tc>
          <w:tcPr>
            <w:tcW w:w="1418" w:type="dxa"/>
            <w:vAlign w:val="center"/>
          </w:tcPr>
          <w:p w:rsidR="00E12980" w:rsidRPr="00717EE6" w:rsidRDefault="00E12980" w:rsidP="0024139D">
            <w:pPr>
              <w:jc w:val="center"/>
            </w:pPr>
            <w:r w:rsidRPr="00717EE6">
              <w:rPr>
                <w:sz w:val="22"/>
                <w:szCs w:val="22"/>
              </w:rPr>
              <w:t>1 szt.</w:t>
            </w:r>
          </w:p>
        </w:tc>
        <w:tc>
          <w:tcPr>
            <w:tcW w:w="4574" w:type="dxa"/>
            <w:gridSpan w:val="2"/>
            <w:vAlign w:val="center"/>
          </w:tcPr>
          <w:p w:rsidR="00E12980" w:rsidRPr="003A2AEB" w:rsidRDefault="00054936" w:rsidP="004A602F">
            <w:pPr>
              <w:jc w:val="center"/>
            </w:pPr>
            <w:r w:rsidRPr="003A2AEB">
              <w:rPr>
                <w:sz w:val="22"/>
                <w:szCs w:val="22"/>
                <w:u w:val="single"/>
              </w:rPr>
              <w:t>Tylko zapewnić miejsce na zamocowanie /przewożenie</w:t>
            </w: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E43C6C">
            <w:pPr>
              <w:ind w:left="-38" w:right="-52"/>
              <w:jc w:val="center"/>
            </w:pPr>
            <w:r>
              <w:rPr>
                <w:sz w:val="22"/>
                <w:szCs w:val="22"/>
              </w:rPr>
              <w:t>4.8</w:t>
            </w:r>
          </w:p>
        </w:tc>
        <w:tc>
          <w:tcPr>
            <w:tcW w:w="7514" w:type="dxa"/>
            <w:vAlign w:val="center"/>
          </w:tcPr>
          <w:p w:rsidR="00E12980" w:rsidRPr="004A0305" w:rsidRDefault="00E12980" w:rsidP="00717EE6">
            <w:pPr>
              <w:jc w:val="both"/>
            </w:pPr>
            <w:r w:rsidRPr="004A0305">
              <w:rPr>
                <w:sz w:val="22"/>
                <w:szCs w:val="22"/>
              </w:rPr>
              <w:t>Pożarniczy wąż tłoczny do pomp W-75-20-ŁA</w:t>
            </w:r>
            <w:r w:rsidR="00131600">
              <w:rPr>
                <w:sz w:val="22"/>
                <w:szCs w:val="22"/>
              </w:rPr>
              <w:t xml:space="preserve"> + 3</w:t>
            </w:r>
            <w:r w:rsidR="00552D52">
              <w:rPr>
                <w:sz w:val="22"/>
                <w:szCs w:val="22"/>
              </w:rPr>
              <w:t xml:space="preserve"> kasetony do przenoszenia węży</w:t>
            </w:r>
          </w:p>
        </w:tc>
        <w:tc>
          <w:tcPr>
            <w:tcW w:w="1418" w:type="dxa"/>
            <w:vAlign w:val="center"/>
          </w:tcPr>
          <w:p w:rsidR="00E12980" w:rsidRPr="00717EE6" w:rsidRDefault="00E12980" w:rsidP="00EA0320">
            <w:pPr>
              <w:jc w:val="center"/>
            </w:pPr>
            <w:r w:rsidRPr="00717EE6">
              <w:rPr>
                <w:sz w:val="22"/>
                <w:szCs w:val="22"/>
              </w:rPr>
              <w:t>8 szt.</w:t>
            </w:r>
          </w:p>
        </w:tc>
        <w:tc>
          <w:tcPr>
            <w:tcW w:w="4574" w:type="dxa"/>
            <w:gridSpan w:val="2"/>
            <w:vAlign w:val="center"/>
          </w:tcPr>
          <w:p w:rsidR="00E12980" w:rsidRPr="004A602F" w:rsidRDefault="00E12980" w:rsidP="004A602F">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BD3393">
            <w:pPr>
              <w:ind w:left="-38" w:right="-52"/>
              <w:jc w:val="center"/>
            </w:pPr>
            <w:r>
              <w:rPr>
                <w:sz w:val="22"/>
                <w:szCs w:val="22"/>
              </w:rPr>
              <w:t>4.9</w:t>
            </w:r>
          </w:p>
        </w:tc>
        <w:tc>
          <w:tcPr>
            <w:tcW w:w="7514" w:type="dxa"/>
            <w:vAlign w:val="center"/>
          </w:tcPr>
          <w:p w:rsidR="00E12980" w:rsidRPr="004A0305" w:rsidRDefault="00E12980" w:rsidP="00717EE6">
            <w:pPr>
              <w:jc w:val="both"/>
            </w:pPr>
            <w:r w:rsidRPr="004A0305">
              <w:rPr>
                <w:sz w:val="22"/>
                <w:szCs w:val="22"/>
              </w:rPr>
              <w:t>Pożarniczy wąż tłoczny do pomp W-52-20-ŁA</w:t>
            </w:r>
            <w:r w:rsidR="00552D52">
              <w:rPr>
                <w:sz w:val="22"/>
                <w:szCs w:val="22"/>
              </w:rPr>
              <w:t xml:space="preserve"> + 3 kasetony do przenoszenia węży</w:t>
            </w:r>
          </w:p>
        </w:tc>
        <w:tc>
          <w:tcPr>
            <w:tcW w:w="1418" w:type="dxa"/>
            <w:vAlign w:val="center"/>
          </w:tcPr>
          <w:p w:rsidR="00E12980" w:rsidRPr="00717EE6" w:rsidRDefault="00E12980" w:rsidP="00EA0320">
            <w:pPr>
              <w:jc w:val="center"/>
            </w:pPr>
            <w:r w:rsidRPr="00717EE6">
              <w:rPr>
                <w:sz w:val="22"/>
                <w:szCs w:val="22"/>
              </w:rPr>
              <w:t>10 szt.</w:t>
            </w:r>
          </w:p>
        </w:tc>
        <w:tc>
          <w:tcPr>
            <w:tcW w:w="4574" w:type="dxa"/>
            <w:gridSpan w:val="2"/>
            <w:vAlign w:val="center"/>
          </w:tcPr>
          <w:p w:rsidR="00E12980" w:rsidRPr="004A602F" w:rsidRDefault="00E12980" w:rsidP="00EA0320">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BD3393">
            <w:pPr>
              <w:ind w:left="-38" w:right="-52"/>
              <w:jc w:val="center"/>
            </w:pPr>
            <w:r>
              <w:rPr>
                <w:sz w:val="22"/>
                <w:szCs w:val="22"/>
              </w:rPr>
              <w:t>4.10</w:t>
            </w:r>
          </w:p>
        </w:tc>
        <w:tc>
          <w:tcPr>
            <w:tcW w:w="7514" w:type="dxa"/>
            <w:vAlign w:val="center"/>
          </w:tcPr>
          <w:p w:rsidR="00E12980" w:rsidRPr="004A0305" w:rsidRDefault="00004234" w:rsidP="00717EE6">
            <w:pPr>
              <w:jc w:val="both"/>
            </w:pPr>
            <w:r>
              <w:rPr>
                <w:sz w:val="22"/>
                <w:szCs w:val="22"/>
              </w:rPr>
              <w:t xml:space="preserve">Pożarniczy wąż ssawny </w:t>
            </w:r>
            <w:r w:rsidR="00E12980" w:rsidRPr="004A0305">
              <w:rPr>
                <w:sz w:val="22"/>
                <w:szCs w:val="22"/>
              </w:rPr>
              <w:t>B-110-2500-Ł</w:t>
            </w:r>
          </w:p>
        </w:tc>
        <w:tc>
          <w:tcPr>
            <w:tcW w:w="1418" w:type="dxa"/>
            <w:vAlign w:val="center"/>
          </w:tcPr>
          <w:p w:rsidR="00E12980" w:rsidRPr="00717EE6" w:rsidRDefault="00E12980" w:rsidP="00EA0320">
            <w:pPr>
              <w:jc w:val="center"/>
            </w:pPr>
            <w:r w:rsidRPr="00717EE6">
              <w:rPr>
                <w:sz w:val="22"/>
                <w:szCs w:val="22"/>
              </w:rPr>
              <w:t>4 szt.</w:t>
            </w:r>
          </w:p>
        </w:tc>
        <w:tc>
          <w:tcPr>
            <w:tcW w:w="4574" w:type="dxa"/>
            <w:gridSpan w:val="2"/>
            <w:vAlign w:val="center"/>
          </w:tcPr>
          <w:p w:rsidR="00E12980" w:rsidRPr="004A602F" w:rsidRDefault="00E12980" w:rsidP="00EA0320">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Pr="00717EE6" w:rsidRDefault="00E12980" w:rsidP="00BD3393">
            <w:pPr>
              <w:ind w:left="-38" w:right="-52"/>
              <w:jc w:val="center"/>
            </w:pPr>
            <w:r>
              <w:rPr>
                <w:sz w:val="22"/>
                <w:szCs w:val="22"/>
              </w:rPr>
              <w:t>4.11</w:t>
            </w:r>
          </w:p>
        </w:tc>
        <w:tc>
          <w:tcPr>
            <w:tcW w:w="7514" w:type="dxa"/>
            <w:vAlign w:val="center"/>
          </w:tcPr>
          <w:p w:rsidR="00E12980" w:rsidRPr="004A0305" w:rsidRDefault="00E12980" w:rsidP="00717EE6">
            <w:pPr>
              <w:jc w:val="both"/>
            </w:pPr>
            <w:r w:rsidRPr="004A0305">
              <w:rPr>
                <w:sz w:val="22"/>
                <w:szCs w:val="22"/>
              </w:rPr>
              <w:t>Przełącznik 75/52</w:t>
            </w:r>
          </w:p>
        </w:tc>
        <w:tc>
          <w:tcPr>
            <w:tcW w:w="1418" w:type="dxa"/>
            <w:vAlign w:val="center"/>
          </w:tcPr>
          <w:p w:rsidR="00E12980" w:rsidRPr="00717EE6" w:rsidRDefault="00E12980" w:rsidP="00EA0320">
            <w:pPr>
              <w:jc w:val="center"/>
            </w:pPr>
            <w:r w:rsidRPr="00717EE6">
              <w:rPr>
                <w:sz w:val="22"/>
                <w:szCs w:val="22"/>
              </w:rPr>
              <w:t>2 szt.</w:t>
            </w:r>
          </w:p>
        </w:tc>
        <w:tc>
          <w:tcPr>
            <w:tcW w:w="4574" w:type="dxa"/>
            <w:gridSpan w:val="2"/>
            <w:vAlign w:val="center"/>
          </w:tcPr>
          <w:p w:rsidR="00E12980" w:rsidRPr="004A602F" w:rsidRDefault="00E12980" w:rsidP="00EA0320">
            <w:pPr>
              <w:jc w:val="center"/>
              <w:rPr>
                <w:color w:val="FF0000"/>
              </w:rPr>
            </w:pPr>
          </w:p>
        </w:tc>
      </w:tr>
      <w:tr w:rsidR="00E12980"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E12980" w:rsidRDefault="00E12980" w:rsidP="00BD3393">
            <w:pPr>
              <w:ind w:left="-38" w:right="-66"/>
              <w:jc w:val="center"/>
            </w:pPr>
            <w:r>
              <w:rPr>
                <w:sz w:val="22"/>
                <w:szCs w:val="22"/>
              </w:rPr>
              <w:t>4.12</w:t>
            </w:r>
          </w:p>
        </w:tc>
        <w:tc>
          <w:tcPr>
            <w:tcW w:w="7514" w:type="dxa"/>
            <w:vAlign w:val="center"/>
          </w:tcPr>
          <w:p w:rsidR="00E12980" w:rsidRPr="004A0305" w:rsidRDefault="00E12980" w:rsidP="00B7486B">
            <w:pPr>
              <w:jc w:val="both"/>
            </w:pPr>
            <w:r w:rsidRPr="004A0305">
              <w:rPr>
                <w:sz w:val="22"/>
                <w:szCs w:val="22"/>
              </w:rPr>
              <w:t xml:space="preserve">Przełącznik </w:t>
            </w:r>
            <w:r>
              <w:rPr>
                <w:sz w:val="22"/>
                <w:szCs w:val="22"/>
              </w:rPr>
              <w:t>110</w:t>
            </w:r>
            <w:r w:rsidRPr="004A0305">
              <w:rPr>
                <w:sz w:val="22"/>
                <w:szCs w:val="22"/>
              </w:rPr>
              <w:t>/</w:t>
            </w:r>
            <w:r>
              <w:rPr>
                <w:sz w:val="22"/>
                <w:szCs w:val="22"/>
              </w:rPr>
              <w:t>75</w:t>
            </w:r>
          </w:p>
        </w:tc>
        <w:tc>
          <w:tcPr>
            <w:tcW w:w="1418" w:type="dxa"/>
            <w:vAlign w:val="center"/>
          </w:tcPr>
          <w:p w:rsidR="00E12980" w:rsidRPr="00717EE6" w:rsidRDefault="00E12980" w:rsidP="00EA0320">
            <w:pPr>
              <w:jc w:val="center"/>
            </w:pPr>
            <w:r>
              <w:rPr>
                <w:sz w:val="22"/>
                <w:szCs w:val="22"/>
              </w:rPr>
              <w:t>1 szt.</w:t>
            </w:r>
          </w:p>
        </w:tc>
        <w:tc>
          <w:tcPr>
            <w:tcW w:w="4574" w:type="dxa"/>
            <w:gridSpan w:val="2"/>
            <w:vAlign w:val="center"/>
          </w:tcPr>
          <w:p w:rsidR="00E12980" w:rsidRPr="004A602F" w:rsidRDefault="00E12980" w:rsidP="00EA0320">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4.13</w:t>
            </w:r>
          </w:p>
        </w:tc>
        <w:tc>
          <w:tcPr>
            <w:tcW w:w="7514" w:type="dxa"/>
            <w:vAlign w:val="center"/>
          </w:tcPr>
          <w:p w:rsidR="002A5247" w:rsidRPr="004A0305" w:rsidRDefault="002A5247" w:rsidP="002A5247">
            <w:pPr>
              <w:jc w:val="both"/>
            </w:pPr>
            <w:r w:rsidRPr="004A0305">
              <w:rPr>
                <w:sz w:val="22"/>
                <w:szCs w:val="22"/>
              </w:rPr>
              <w:t>Rozdzielacz kulowy K-75/52-75-52</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lastRenderedPageBreak/>
              <w:t>4.14</w:t>
            </w:r>
          </w:p>
        </w:tc>
        <w:tc>
          <w:tcPr>
            <w:tcW w:w="7514" w:type="dxa"/>
            <w:vAlign w:val="center"/>
          </w:tcPr>
          <w:p w:rsidR="002A5247" w:rsidRPr="00717EE6" w:rsidRDefault="002A5247" w:rsidP="002A5247">
            <w:pPr>
              <w:jc w:val="both"/>
            </w:pPr>
            <w:r w:rsidRPr="00717EE6">
              <w:rPr>
                <w:sz w:val="22"/>
                <w:szCs w:val="22"/>
              </w:rPr>
              <w:t>Smok ssawny 110</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Default="002A5247" w:rsidP="002A5247">
            <w:pPr>
              <w:ind w:left="-38" w:right="-66"/>
              <w:jc w:val="center"/>
            </w:pPr>
            <w:r>
              <w:rPr>
                <w:sz w:val="22"/>
                <w:szCs w:val="22"/>
              </w:rPr>
              <w:t>4.15</w:t>
            </w:r>
          </w:p>
        </w:tc>
        <w:tc>
          <w:tcPr>
            <w:tcW w:w="7514" w:type="dxa"/>
            <w:vAlign w:val="center"/>
          </w:tcPr>
          <w:p w:rsidR="002A5247" w:rsidRPr="00717EE6" w:rsidRDefault="002A5247" w:rsidP="002A5247">
            <w:pPr>
              <w:jc w:val="both"/>
            </w:pPr>
            <w:r>
              <w:rPr>
                <w:sz w:val="22"/>
                <w:szCs w:val="22"/>
              </w:rPr>
              <w:t>Wąż do napełniania zbiornika środka pianotwórczego</w:t>
            </w:r>
          </w:p>
        </w:tc>
        <w:tc>
          <w:tcPr>
            <w:tcW w:w="1418" w:type="dxa"/>
            <w:vAlign w:val="center"/>
          </w:tcPr>
          <w:p w:rsidR="002A5247" w:rsidRPr="00717EE6" w:rsidRDefault="002A5247" w:rsidP="002A5247">
            <w:pPr>
              <w:jc w:val="center"/>
            </w:pPr>
            <w:r>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4.16</w:t>
            </w:r>
          </w:p>
        </w:tc>
        <w:tc>
          <w:tcPr>
            <w:tcW w:w="7514" w:type="dxa"/>
            <w:vAlign w:val="center"/>
          </w:tcPr>
          <w:p w:rsidR="002A5247" w:rsidRPr="00717EE6" w:rsidRDefault="002A5247" w:rsidP="002A5247">
            <w:pPr>
              <w:jc w:val="both"/>
            </w:pPr>
            <w:proofErr w:type="spellStart"/>
            <w:r w:rsidRPr="00717EE6">
              <w:rPr>
                <w:sz w:val="22"/>
                <w:szCs w:val="22"/>
              </w:rPr>
              <w:t>Zasysacz</w:t>
            </w:r>
            <w:proofErr w:type="spellEnd"/>
            <w:r w:rsidRPr="00717EE6">
              <w:rPr>
                <w:sz w:val="22"/>
                <w:szCs w:val="22"/>
              </w:rPr>
              <w:t xml:space="preserve"> liniowy co najmniej typu Z-2 z wężykiem</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4.17</w:t>
            </w:r>
          </w:p>
        </w:tc>
        <w:tc>
          <w:tcPr>
            <w:tcW w:w="7514" w:type="dxa"/>
            <w:vAlign w:val="center"/>
          </w:tcPr>
          <w:p w:rsidR="002A5247" w:rsidRPr="00717EE6" w:rsidRDefault="002A5247" w:rsidP="002A5247">
            <w:pPr>
              <w:jc w:val="both"/>
            </w:pPr>
            <w:r w:rsidRPr="00717EE6">
              <w:rPr>
                <w:sz w:val="22"/>
                <w:szCs w:val="22"/>
              </w:rPr>
              <w:t>Urządzenie do wytworzenia zasłony wodnej ZW 52</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4.18</w:t>
            </w:r>
          </w:p>
        </w:tc>
        <w:tc>
          <w:tcPr>
            <w:tcW w:w="7514" w:type="dxa"/>
            <w:vAlign w:val="center"/>
          </w:tcPr>
          <w:p w:rsidR="002A5247" w:rsidRPr="00717EE6" w:rsidRDefault="002A5247" w:rsidP="002A5247">
            <w:pPr>
              <w:jc w:val="both"/>
            </w:pPr>
            <w:r w:rsidRPr="00717EE6">
              <w:rPr>
                <w:sz w:val="22"/>
                <w:szCs w:val="22"/>
              </w:rPr>
              <w:t>Prądownica wodna PW</w:t>
            </w:r>
            <w:r w:rsidR="009D408E" w:rsidRPr="003A2AEB">
              <w:rPr>
                <w:sz w:val="22"/>
                <w:szCs w:val="22"/>
              </w:rPr>
              <w:t>T</w:t>
            </w:r>
            <w:r w:rsidRPr="009D408E">
              <w:rPr>
                <w:color w:val="FF0000"/>
                <w:sz w:val="22"/>
                <w:szCs w:val="22"/>
              </w:rPr>
              <w:t xml:space="preserve"> </w:t>
            </w:r>
            <w:r w:rsidRPr="00717EE6">
              <w:rPr>
                <w:sz w:val="22"/>
                <w:szCs w:val="22"/>
              </w:rPr>
              <w:t>75</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4.19</w:t>
            </w:r>
          </w:p>
        </w:tc>
        <w:tc>
          <w:tcPr>
            <w:tcW w:w="7514" w:type="dxa"/>
            <w:vAlign w:val="center"/>
          </w:tcPr>
          <w:p w:rsidR="002A5247" w:rsidRPr="00717EE6" w:rsidRDefault="002A5247" w:rsidP="002A5247">
            <w:pPr>
              <w:jc w:val="both"/>
            </w:pPr>
            <w:r w:rsidRPr="00717EE6">
              <w:rPr>
                <w:sz w:val="22"/>
                <w:szCs w:val="22"/>
              </w:rPr>
              <w:t>Prądownica wodna typu turbo PWT 52</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4.20</w:t>
            </w:r>
          </w:p>
        </w:tc>
        <w:tc>
          <w:tcPr>
            <w:tcW w:w="7514" w:type="dxa"/>
            <w:vAlign w:val="center"/>
          </w:tcPr>
          <w:p w:rsidR="002A5247" w:rsidRPr="00717EE6" w:rsidRDefault="002A5247" w:rsidP="002A5247">
            <w:pPr>
              <w:jc w:val="both"/>
            </w:pPr>
            <w:r w:rsidRPr="00717EE6">
              <w:rPr>
                <w:sz w:val="22"/>
                <w:szCs w:val="22"/>
              </w:rPr>
              <w:t>Prądownica pianowa PP 2</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4.21</w:t>
            </w:r>
          </w:p>
        </w:tc>
        <w:tc>
          <w:tcPr>
            <w:tcW w:w="7514" w:type="dxa"/>
            <w:vAlign w:val="center"/>
          </w:tcPr>
          <w:p w:rsidR="002A5247" w:rsidRPr="00717EE6" w:rsidRDefault="002A5247" w:rsidP="002A5247">
            <w:pPr>
              <w:jc w:val="both"/>
            </w:pPr>
            <w:r w:rsidRPr="00717EE6">
              <w:rPr>
                <w:sz w:val="22"/>
                <w:szCs w:val="22"/>
              </w:rPr>
              <w:t>Prądownica pianowa PP 4</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4.22</w:t>
            </w:r>
          </w:p>
        </w:tc>
        <w:tc>
          <w:tcPr>
            <w:tcW w:w="7514" w:type="dxa"/>
            <w:vAlign w:val="center"/>
          </w:tcPr>
          <w:p w:rsidR="002A5247" w:rsidRPr="00717EE6" w:rsidRDefault="002A5247" w:rsidP="002A5247">
            <w:pPr>
              <w:jc w:val="both"/>
            </w:pPr>
            <w:r w:rsidRPr="00717EE6">
              <w:rPr>
                <w:sz w:val="22"/>
                <w:szCs w:val="22"/>
              </w:rPr>
              <w:t>Wytwornica pianowa WP 2-75</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4.23</w:t>
            </w:r>
          </w:p>
        </w:tc>
        <w:tc>
          <w:tcPr>
            <w:tcW w:w="7514" w:type="dxa"/>
            <w:vAlign w:val="center"/>
          </w:tcPr>
          <w:p w:rsidR="002A5247" w:rsidRPr="00717EE6" w:rsidRDefault="002A5247" w:rsidP="002A5247">
            <w:pPr>
              <w:jc w:val="both"/>
            </w:pPr>
            <w:r w:rsidRPr="00717EE6">
              <w:rPr>
                <w:sz w:val="22"/>
                <w:szCs w:val="22"/>
              </w:rPr>
              <w:t>Stojak hydrantowy 80</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4.24</w:t>
            </w:r>
          </w:p>
        </w:tc>
        <w:tc>
          <w:tcPr>
            <w:tcW w:w="7514" w:type="dxa"/>
            <w:vAlign w:val="center"/>
          </w:tcPr>
          <w:p w:rsidR="002A5247" w:rsidRPr="00717EE6" w:rsidRDefault="002A5247" w:rsidP="002A5247">
            <w:pPr>
              <w:jc w:val="both"/>
            </w:pPr>
            <w:r w:rsidRPr="00717EE6">
              <w:rPr>
                <w:sz w:val="22"/>
                <w:szCs w:val="22"/>
              </w:rPr>
              <w:t>Klucz do hydrantów podziemnych</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4.25</w:t>
            </w:r>
          </w:p>
        </w:tc>
        <w:tc>
          <w:tcPr>
            <w:tcW w:w="7514" w:type="dxa"/>
            <w:vAlign w:val="center"/>
          </w:tcPr>
          <w:p w:rsidR="002A5247" w:rsidRPr="004A0305" w:rsidRDefault="002A5247" w:rsidP="002A5247">
            <w:pPr>
              <w:jc w:val="both"/>
            </w:pPr>
            <w:r w:rsidRPr="004A0305">
              <w:rPr>
                <w:sz w:val="22"/>
                <w:szCs w:val="22"/>
              </w:rPr>
              <w:t>Klucz do hydrantów nadziemnych</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4.26</w:t>
            </w:r>
          </w:p>
        </w:tc>
        <w:tc>
          <w:tcPr>
            <w:tcW w:w="7514" w:type="dxa"/>
            <w:vAlign w:val="center"/>
          </w:tcPr>
          <w:p w:rsidR="002A5247" w:rsidRPr="004A0305" w:rsidRDefault="002A5247" w:rsidP="002A5247">
            <w:pPr>
              <w:jc w:val="both"/>
            </w:pPr>
            <w:r w:rsidRPr="004A0305">
              <w:rPr>
                <w:sz w:val="22"/>
                <w:szCs w:val="22"/>
              </w:rPr>
              <w:t>Klucz do łączników</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4.27</w:t>
            </w:r>
          </w:p>
        </w:tc>
        <w:tc>
          <w:tcPr>
            <w:tcW w:w="7514" w:type="dxa"/>
            <w:vAlign w:val="center"/>
          </w:tcPr>
          <w:p w:rsidR="002A5247" w:rsidRPr="004A0305" w:rsidRDefault="002A5247" w:rsidP="002A5247">
            <w:pPr>
              <w:jc w:val="both"/>
            </w:pPr>
            <w:r w:rsidRPr="004A0305">
              <w:rPr>
                <w:sz w:val="22"/>
                <w:szCs w:val="22"/>
              </w:rPr>
              <w:t>Klucze do pokryw studzienek</w:t>
            </w:r>
          </w:p>
        </w:tc>
        <w:tc>
          <w:tcPr>
            <w:tcW w:w="1418" w:type="dxa"/>
            <w:vAlign w:val="center"/>
          </w:tcPr>
          <w:p w:rsidR="002A5247" w:rsidRPr="00717EE6" w:rsidRDefault="002A5247" w:rsidP="002A5247">
            <w:pPr>
              <w:jc w:val="center"/>
            </w:pPr>
            <w:r>
              <w:rPr>
                <w:sz w:val="22"/>
                <w:szCs w:val="22"/>
              </w:rPr>
              <w:t>2</w:t>
            </w:r>
            <w:r w:rsidRPr="00717EE6">
              <w:rPr>
                <w:sz w:val="22"/>
                <w:szCs w:val="22"/>
              </w:rPr>
              <w:t xml:space="preserve">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4.28</w:t>
            </w:r>
          </w:p>
        </w:tc>
        <w:tc>
          <w:tcPr>
            <w:tcW w:w="7514" w:type="dxa"/>
            <w:vAlign w:val="center"/>
          </w:tcPr>
          <w:p w:rsidR="002A5247" w:rsidRPr="004A0305" w:rsidRDefault="002A5247" w:rsidP="002A5247">
            <w:pPr>
              <w:jc w:val="both"/>
            </w:pPr>
            <w:r w:rsidRPr="004A0305">
              <w:rPr>
                <w:sz w:val="22"/>
                <w:szCs w:val="22"/>
              </w:rPr>
              <w:t xml:space="preserve">Pływak z </w:t>
            </w:r>
            <w:proofErr w:type="spellStart"/>
            <w:r w:rsidRPr="004A0305">
              <w:rPr>
                <w:sz w:val="22"/>
                <w:szCs w:val="22"/>
              </w:rPr>
              <w:t>zatrzaśnikiem</w:t>
            </w:r>
            <w:proofErr w:type="spellEnd"/>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4.29</w:t>
            </w:r>
          </w:p>
        </w:tc>
        <w:tc>
          <w:tcPr>
            <w:tcW w:w="7514" w:type="dxa"/>
            <w:vAlign w:val="center"/>
          </w:tcPr>
          <w:p w:rsidR="002A5247" w:rsidRPr="004A0305" w:rsidRDefault="002A5247" w:rsidP="002A5247">
            <w:pPr>
              <w:jc w:val="both"/>
            </w:pPr>
            <w:r w:rsidRPr="004A0305">
              <w:rPr>
                <w:sz w:val="22"/>
                <w:szCs w:val="22"/>
              </w:rPr>
              <w:t>Linka asekuracyjna do linii ssawnych</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4.30</w:t>
            </w:r>
          </w:p>
        </w:tc>
        <w:tc>
          <w:tcPr>
            <w:tcW w:w="7514" w:type="dxa"/>
            <w:vAlign w:val="center"/>
          </w:tcPr>
          <w:p w:rsidR="002A5247" w:rsidRPr="004A0305" w:rsidRDefault="002A5247" w:rsidP="002A5247">
            <w:pPr>
              <w:jc w:val="both"/>
            </w:pPr>
            <w:r w:rsidRPr="00AD78D2">
              <w:rPr>
                <w:sz w:val="22"/>
                <w:szCs w:val="22"/>
              </w:rPr>
              <w:t>Mostek przejazdowy</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4.31</w:t>
            </w:r>
          </w:p>
        </w:tc>
        <w:tc>
          <w:tcPr>
            <w:tcW w:w="7514" w:type="dxa"/>
            <w:vAlign w:val="center"/>
          </w:tcPr>
          <w:p w:rsidR="002A5247" w:rsidRPr="004A0305" w:rsidRDefault="002A5247" w:rsidP="002A5247">
            <w:pPr>
              <w:jc w:val="both"/>
            </w:pPr>
            <w:r w:rsidRPr="004A0305">
              <w:rPr>
                <w:sz w:val="22"/>
                <w:szCs w:val="22"/>
              </w:rPr>
              <w:t>Siodełko wężowe</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4.32</w:t>
            </w:r>
          </w:p>
        </w:tc>
        <w:tc>
          <w:tcPr>
            <w:tcW w:w="7514" w:type="dxa"/>
            <w:vAlign w:val="center"/>
          </w:tcPr>
          <w:p w:rsidR="002A5247" w:rsidRPr="003A1199" w:rsidRDefault="00C224D3" w:rsidP="002A5247">
            <w:r>
              <w:rPr>
                <w:sz w:val="22"/>
                <w:szCs w:val="22"/>
              </w:rPr>
              <w:t>Drabina nasadkowa drewniana</w:t>
            </w:r>
            <w:r w:rsidR="002A5247" w:rsidRPr="003A1199">
              <w:rPr>
                <w:sz w:val="22"/>
                <w:szCs w:val="22"/>
              </w:rPr>
              <w:t xml:space="preserve"> (przęsło)</w:t>
            </w:r>
          </w:p>
        </w:tc>
        <w:tc>
          <w:tcPr>
            <w:tcW w:w="1418" w:type="dxa"/>
            <w:vAlign w:val="center"/>
          </w:tcPr>
          <w:p w:rsidR="002A5247" w:rsidRPr="003A1199" w:rsidRDefault="002A5247" w:rsidP="002A5247">
            <w:pPr>
              <w:jc w:val="center"/>
            </w:pPr>
            <w:r>
              <w:rPr>
                <w:sz w:val="22"/>
                <w:szCs w:val="22"/>
              </w:rPr>
              <w:t>2</w:t>
            </w:r>
            <w:r w:rsidRPr="003A1199">
              <w:rPr>
                <w:sz w:val="22"/>
                <w:szCs w:val="22"/>
              </w:rPr>
              <w:t xml:space="preserve"> szt.</w:t>
            </w:r>
          </w:p>
        </w:tc>
        <w:tc>
          <w:tcPr>
            <w:tcW w:w="4574" w:type="dxa"/>
            <w:gridSpan w:val="2"/>
            <w:vAlign w:val="center"/>
          </w:tcPr>
          <w:p w:rsidR="002A5247" w:rsidRPr="003A2AEB" w:rsidRDefault="00054936" w:rsidP="002A5247">
            <w:pPr>
              <w:jc w:val="center"/>
            </w:pPr>
            <w:r w:rsidRPr="003A2AEB">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08" w:type="dxa"/>
            <w:vAlign w:val="center"/>
          </w:tcPr>
          <w:p w:rsidR="002A5247" w:rsidRPr="00CB5BB2" w:rsidRDefault="002A5247" w:rsidP="002A5247">
            <w:pPr>
              <w:ind w:left="-38" w:right="-66"/>
              <w:jc w:val="center"/>
            </w:pPr>
            <w:r w:rsidRPr="00CB5BB2">
              <w:rPr>
                <w:sz w:val="22"/>
                <w:szCs w:val="22"/>
              </w:rPr>
              <w:t>4.3</w:t>
            </w:r>
            <w:r>
              <w:rPr>
                <w:sz w:val="22"/>
                <w:szCs w:val="22"/>
              </w:rPr>
              <w:t>3</w:t>
            </w:r>
          </w:p>
        </w:tc>
        <w:tc>
          <w:tcPr>
            <w:tcW w:w="7514" w:type="dxa"/>
            <w:vAlign w:val="center"/>
          </w:tcPr>
          <w:p w:rsidR="002A5247" w:rsidRPr="00CB5BB2" w:rsidRDefault="002A5247" w:rsidP="002A5247">
            <w:pPr>
              <w:jc w:val="both"/>
              <w:rPr>
                <w:spacing w:val="-1"/>
              </w:rPr>
            </w:pPr>
            <w:r w:rsidRPr="00CB5BB2">
              <w:rPr>
                <w:spacing w:val="-1"/>
                <w:sz w:val="22"/>
                <w:szCs w:val="22"/>
              </w:rPr>
              <w:t>Drabina wysuwana 2 przęsłowa o długości min 9m</w:t>
            </w:r>
            <w:r>
              <w:rPr>
                <w:spacing w:val="-1"/>
                <w:sz w:val="22"/>
                <w:szCs w:val="22"/>
              </w:rPr>
              <w:t>. z podporami bocznymi</w:t>
            </w:r>
          </w:p>
        </w:tc>
        <w:tc>
          <w:tcPr>
            <w:tcW w:w="1418" w:type="dxa"/>
            <w:vAlign w:val="center"/>
          </w:tcPr>
          <w:p w:rsidR="002A5247" w:rsidRPr="00CB5BB2" w:rsidRDefault="002A5247" w:rsidP="002A5247">
            <w:pPr>
              <w:jc w:val="center"/>
            </w:pPr>
            <w:r w:rsidRPr="00CB5BB2">
              <w:rPr>
                <w:sz w:val="22"/>
                <w:szCs w:val="22"/>
              </w:rPr>
              <w:t>1szt.</w:t>
            </w:r>
          </w:p>
        </w:tc>
        <w:tc>
          <w:tcPr>
            <w:tcW w:w="4574" w:type="dxa"/>
            <w:gridSpan w:val="2"/>
            <w:vAlign w:val="center"/>
          </w:tcPr>
          <w:p w:rsidR="002A5247" w:rsidRPr="003A2AEB" w:rsidRDefault="001F7D5F" w:rsidP="002A5247">
            <w:pPr>
              <w:jc w:val="center"/>
            </w:pPr>
            <w:r w:rsidRPr="003A2AEB">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4.34</w:t>
            </w:r>
          </w:p>
        </w:tc>
        <w:tc>
          <w:tcPr>
            <w:tcW w:w="7514" w:type="dxa"/>
            <w:vAlign w:val="center"/>
          </w:tcPr>
          <w:p w:rsidR="002A5247" w:rsidRPr="00BD3393" w:rsidRDefault="002A5247" w:rsidP="002A5247">
            <w:pPr>
              <w:jc w:val="both"/>
              <w:rPr>
                <w:spacing w:val="-1"/>
              </w:rPr>
            </w:pPr>
            <w:r w:rsidRPr="00BD3393">
              <w:rPr>
                <w:spacing w:val="-1"/>
                <w:sz w:val="22"/>
                <w:szCs w:val="22"/>
              </w:rPr>
              <w:t xml:space="preserve">Linka strażacka </w:t>
            </w:r>
            <w:r>
              <w:rPr>
                <w:spacing w:val="-1"/>
                <w:sz w:val="22"/>
                <w:szCs w:val="22"/>
              </w:rPr>
              <w:t>do celów pomocniczych zgodna z normą PN-M51510</w:t>
            </w:r>
            <w:r w:rsidRPr="00BD3393">
              <w:rPr>
                <w:spacing w:val="-1"/>
                <w:sz w:val="22"/>
                <w:szCs w:val="22"/>
              </w:rPr>
              <w:t xml:space="preserve"> </w:t>
            </w:r>
            <w:r>
              <w:rPr>
                <w:spacing w:val="-1"/>
                <w:sz w:val="22"/>
                <w:szCs w:val="22"/>
              </w:rPr>
              <w:t xml:space="preserve">(długości linek: </w:t>
            </w:r>
            <w:r w:rsidRPr="00BD3393">
              <w:rPr>
                <w:spacing w:val="-1"/>
                <w:sz w:val="22"/>
                <w:szCs w:val="22"/>
              </w:rPr>
              <w:t>2x20</w:t>
            </w:r>
            <w:r>
              <w:rPr>
                <w:spacing w:val="-1"/>
                <w:sz w:val="22"/>
                <w:szCs w:val="22"/>
              </w:rPr>
              <w:t xml:space="preserve"> </w:t>
            </w:r>
            <w:r w:rsidRPr="00BD3393">
              <w:rPr>
                <w:spacing w:val="-1"/>
                <w:sz w:val="22"/>
                <w:szCs w:val="22"/>
              </w:rPr>
              <w:t>m, 2x30</w:t>
            </w:r>
            <w:r>
              <w:rPr>
                <w:spacing w:val="-1"/>
                <w:sz w:val="22"/>
                <w:szCs w:val="22"/>
              </w:rPr>
              <w:t xml:space="preserve"> </w:t>
            </w:r>
            <w:r w:rsidRPr="00BD3393">
              <w:rPr>
                <w:spacing w:val="-1"/>
                <w:sz w:val="22"/>
                <w:szCs w:val="22"/>
              </w:rPr>
              <w:t>m</w:t>
            </w:r>
            <w:r>
              <w:rPr>
                <w:spacing w:val="-1"/>
                <w:sz w:val="22"/>
                <w:szCs w:val="22"/>
              </w:rPr>
              <w:t>)</w:t>
            </w:r>
          </w:p>
        </w:tc>
        <w:tc>
          <w:tcPr>
            <w:tcW w:w="1418" w:type="dxa"/>
            <w:vAlign w:val="center"/>
          </w:tcPr>
          <w:p w:rsidR="002A5247" w:rsidRPr="00717EE6" w:rsidRDefault="002A5247" w:rsidP="002A5247">
            <w:pPr>
              <w:jc w:val="center"/>
            </w:pPr>
            <w:r w:rsidRPr="00717EE6">
              <w:rPr>
                <w:sz w:val="22"/>
                <w:szCs w:val="22"/>
              </w:rPr>
              <w:t>4 szt.</w:t>
            </w:r>
          </w:p>
        </w:tc>
        <w:tc>
          <w:tcPr>
            <w:tcW w:w="4574" w:type="dxa"/>
            <w:gridSpan w:val="2"/>
            <w:vAlign w:val="center"/>
          </w:tcPr>
          <w:p w:rsidR="002A5247" w:rsidRPr="003A2AEB" w:rsidRDefault="00054936" w:rsidP="002A5247">
            <w:pPr>
              <w:jc w:val="center"/>
            </w:pPr>
            <w:r w:rsidRPr="003A2AEB">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66"/>
              <w:jc w:val="center"/>
            </w:pPr>
            <w:r>
              <w:rPr>
                <w:sz w:val="22"/>
                <w:szCs w:val="22"/>
              </w:rPr>
              <w:t>4.35</w:t>
            </w:r>
          </w:p>
        </w:tc>
        <w:tc>
          <w:tcPr>
            <w:tcW w:w="7514" w:type="dxa"/>
            <w:vAlign w:val="center"/>
          </w:tcPr>
          <w:p w:rsidR="002A5247" w:rsidRPr="00C224D3" w:rsidRDefault="002A5247" w:rsidP="00C224D3">
            <w:pPr>
              <w:pStyle w:val="Tekstpodstawowy"/>
              <w:rPr>
                <w:b w:val="0"/>
              </w:rPr>
            </w:pPr>
            <w:r w:rsidRPr="00D756C1">
              <w:rPr>
                <w:b w:val="0"/>
                <w:sz w:val="22"/>
                <w:szCs w:val="22"/>
              </w:rPr>
              <w:t xml:space="preserve">Hydrauliczny </w:t>
            </w:r>
            <w:proofErr w:type="spellStart"/>
            <w:r w:rsidRPr="00D756C1">
              <w:rPr>
                <w:b w:val="0"/>
                <w:sz w:val="22"/>
                <w:szCs w:val="22"/>
              </w:rPr>
              <w:t>wyważacz</w:t>
            </w:r>
            <w:proofErr w:type="spellEnd"/>
            <w:r w:rsidRPr="00D756C1">
              <w:rPr>
                <w:b w:val="0"/>
                <w:sz w:val="22"/>
                <w:szCs w:val="22"/>
              </w:rPr>
              <w:t xml:space="preserve"> do drzwi z zasilającą pompą ręczną i przewodem</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4A602F" w:rsidRDefault="002A5247" w:rsidP="002A5247">
            <w:pP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4.36</w:t>
            </w:r>
          </w:p>
        </w:tc>
        <w:tc>
          <w:tcPr>
            <w:tcW w:w="7514" w:type="dxa"/>
            <w:vAlign w:val="center"/>
          </w:tcPr>
          <w:p w:rsidR="00C224D3" w:rsidRDefault="002A5247" w:rsidP="00C224D3">
            <w:r w:rsidRPr="007B70E6">
              <w:rPr>
                <w:sz w:val="22"/>
                <w:szCs w:val="22"/>
              </w:rPr>
              <w:t>Pilarka łańcuchowa do drewna o napędzie spalinowym wraz z zapasową prowadnicą i łańcuchem, o parametrach</w:t>
            </w:r>
            <w:r w:rsidR="00C224D3">
              <w:rPr>
                <w:sz w:val="22"/>
                <w:szCs w:val="22"/>
              </w:rPr>
              <w:t>.</w:t>
            </w:r>
          </w:p>
          <w:p w:rsidR="002A5247" w:rsidRPr="00717EE6" w:rsidRDefault="002A5247" w:rsidP="00C224D3">
            <w:r w:rsidRPr="007B70E6">
              <w:rPr>
                <w:sz w:val="22"/>
                <w:szCs w:val="22"/>
              </w:rPr>
              <w:t>Narzędzia do regulacji oraz wymiany części zapasowych i elementów zużywających się podczas pracy – fabrycznie dołączone do pilarki</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3A2AEB" w:rsidRDefault="00054936" w:rsidP="004A602F">
            <w:pPr>
              <w:jc w:val="center"/>
            </w:pPr>
            <w:r w:rsidRPr="003A2AEB">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lastRenderedPageBreak/>
              <w:t>4.37</w:t>
            </w:r>
          </w:p>
        </w:tc>
        <w:tc>
          <w:tcPr>
            <w:tcW w:w="7514" w:type="dxa"/>
            <w:vAlign w:val="center"/>
          </w:tcPr>
          <w:p w:rsidR="002A5247" w:rsidRPr="00D756C1" w:rsidRDefault="002A5247" w:rsidP="002A5247">
            <w:pPr>
              <w:pStyle w:val="Tekstpodstawowy"/>
              <w:rPr>
                <w:b w:val="0"/>
              </w:rPr>
            </w:pPr>
            <w:r w:rsidRPr="00D756C1">
              <w:rPr>
                <w:b w:val="0"/>
                <w:sz w:val="22"/>
                <w:szCs w:val="22"/>
              </w:rPr>
              <w:t xml:space="preserve">Piła tarczowa z </w:t>
            </w:r>
            <w:r w:rsidR="00C224D3">
              <w:rPr>
                <w:b w:val="0"/>
                <w:sz w:val="22"/>
                <w:szCs w:val="22"/>
              </w:rPr>
              <w:t xml:space="preserve">napędem spalinowym </w:t>
            </w:r>
            <w:r w:rsidRPr="00D756C1">
              <w:rPr>
                <w:b w:val="0"/>
                <w:sz w:val="22"/>
                <w:szCs w:val="22"/>
              </w:rPr>
              <w:t>z zestawem tarcz zapasowych w ilości:</w:t>
            </w:r>
          </w:p>
          <w:p w:rsidR="002A5247" w:rsidRPr="00D756C1" w:rsidRDefault="002A5247" w:rsidP="002A5247">
            <w:pPr>
              <w:pStyle w:val="Tekstpodstawowy"/>
              <w:rPr>
                <w:b w:val="0"/>
              </w:rPr>
            </w:pPr>
            <w:r w:rsidRPr="00D756C1">
              <w:rPr>
                <w:b w:val="0"/>
                <w:sz w:val="22"/>
                <w:szCs w:val="22"/>
              </w:rPr>
              <w:t>- tarcza ścierna do cięcia stali – 3 szt.</w:t>
            </w:r>
          </w:p>
          <w:p w:rsidR="002A5247" w:rsidRPr="00D756C1" w:rsidRDefault="002A5247" w:rsidP="002A5247">
            <w:pPr>
              <w:pStyle w:val="Tekstpodstawowy"/>
              <w:rPr>
                <w:b w:val="0"/>
              </w:rPr>
            </w:pPr>
            <w:r w:rsidRPr="00D756C1">
              <w:rPr>
                <w:b w:val="0"/>
                <w:sz w:val="22"/>
                <w:szCs w:val="22"/>
              </w:rPr>
              <w:t>- tarcza ścierna do cięcia betonu – 3 szt.</w:t>
            </w:r>
          </w:p>
          <w:p w:rsidR="002A5247" w:rsidRPr="004A0305" w:rsidRDefault="002A5247" w:rsidP="002A5247">
            <w:r w:rsidRPr="004A0305">
              <w:rPr>
                <w:sz w:val="22"/>
                <w:szCs w:val="22"/>
              </w:rPr>
              <w:t>- tarcza ratownicza (widiowa) – 1 szt.</w:t>
            </w:r>
          </w:p>
          <w:p w:rsidR="002A5247" w:rsidRPr="004A0305" w:rsidRDefault="002A5247" w:rsidP="002A5247">
            <w:pPr>
              <w:jc w:val="both"/>
            </w:pPr>
            <w:r w:rsidRPr="004A0305">
              <w:rPr>
                <w:sz w:val="22"/>
                <w:szCs w:val="22"/>
              </w:rPr>
              <w:t>Narzędzia do regulacji oraz wymiany części zapasowych i elementów zużywających się podczas pracy – fabrycznie dołączone do piły</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3A2AEB" w:rsidRDefault="00054936" w:rsidP="004A602F">
            <w:pPr>
              <w:jc w:val="center"/>
            </w:pPr>
            <w:r w:rsidRPr="003A2AEB">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4.38</w:t>
            </w:r>
          </w:p>
        </w:tc>
        <w:tc>
          <w:tcPr>
            <w:tcW w:w="7514" w:type="dxa"/>
            <w:vAlign w:val="center"/>
          </w:tcPr>
          <w:p w:rsidR="001F7D5F" w:rsidRPr="003A2AEB" w:rsidRDefault="001F7D5F" w:rsidP="001F7D5F">
            <w:pPr>
              <w:jc w:val="both"/>
            </w:pPr>
            <w:r w:rsidRPr="003A2AEB">
              <w:rPr>
                <w:sz w:val="22"/>
                <w:szCs w:val="22"/>
              </w:rPr>
              <w:t>Wentylator oddymiający:</w:t>
            </w:r>
          </w:p>
          <w:p w:rsidR="001F7D5F" w:rsidRPr="003A2AEB" w:rsidRDefault="001F7D5F" w:rsidP="001F7D5F">
            <w:pPr>
              <w:jc w:val="both"/>
            </w:pPr>
            <w:r w:rsidRPr="003A2AEB">
              <w:rPr>
                <w:sz w:val="22"/>
                <w:szCs w:val="22"/>
              </w:rPr>
              <w:t>- napędzany silnikiem spalinowym 4–</w:t>
            </w:r>
            <w:proofErr w:type="spellStart"/>
            <w:r w:rsidRPr="003A2AEB">
              <w:rPr>
                <w:sz w:val="22"/>
                <w:szCs w:val="22"/>
              </w:rPr>
              <w:t>suwowym</w:t>
            </w:r>
            <w:proofErr w:type="spellEnd"/>
            <w:r w:rsidRPr="003A2AEB">
              <w:rPr>
                <w:sz w:val="22"/>
                <w:szCs w:val="22"/>
              </w:rPr>
              <w:t xml:space="preserve"> o mocy silnika – </w:t>
            </w:r>
          </w:p>
          <w:p w:rsidR="001F7D5F" w:rsidRPr="003A2AEB" w:rsidRDefault="001F7D5F" w:rsidP="001F7D5F">
            <w:pPr>
              <w:jc w:val="both"/>
            </w:pPr>
            <w:r w:rsidRPr="003A2AEB">
              <w:rPr>
                <w:sz w:val="22"/>
                <w:szCs w:val="22"/>
              </w:rPr>
              <w:t xml:space="preserve">  min. 2,0 KM,</w:t>
            </w:r>
          </w:p>
          <w:p w:rsidR="001F7D5F" w:rsidRPr="003A2AEB" w:rsidRDefault="001F7D5F" w:rsidP="001F7D5F">
            <w:pPr>
              <w:jc w:val="both"/>
            </w:pPr>
            <w:r w:rsidRPr="003A2AEB">
              <w:rPr>
                <w:sz w:val="22"/>
                <w:szCs w:val="22"/>
              </w:rPr>
              <w:t xml:space="preserve">- z możliwością podawania prądu kroplistego lub mgły wodnej, </w:t>
            </w:r>
            <w:r w:rsidRPr="003A2AEB">
              <w:rPr>
                <w:sz w:val="22"/>
                <w:szCs w:val="22"/>
              </w:rPr>
              <w:br/>
              <w:t>- wydajność min 28000 m</w:t>
            </w:r>
            <w:r w:rsidRPr="003A2AEB">
              <w:rPr>
                <w:sz w:val="22"/>
                <w:szCs w:val="22"/>
                <w:vertAlign w:val="superscript"/>
              </w:rPr>
              <w:t>3</w:t>
            </w:r>
            <w:r w:rsidRPr="003A2AEB">
              <w:rPr>
                <w:sz w:val="22"/>
                <w:szCs w:val="22"/>
              </w:rPr>
              <w:t>/h,</w:t>
            </w:r>
          </w:p>
          <w:p w:rsidR="001F7D5F" w:rsidRPr="003A2AEB" w:rsidRDefault="001F7D5F" w:rsidP="001F7D5F">
            <w:pPr>
              <w:jc w:val="both"/>
            </w:pPr>
            <w:r w:rsidRPr="003A2AEB">
              <w:rPr>
                <w:sz w:val="22"/>
                <w:szCs w:val="22"/>
              </w:rPr>
              <w:t>- waga max 25 kg, max wymiary 55cmx55cmx55cm,</w:t>
            </w:r>
          </w:p>
          <w:p w:rsidR="001F7D5F" w:rsidRPr="003A2AEB" w:rsidRDefault="001F7D5F" w:rsidP="001F7D5F">
            <w:pPr>
              <w:jc w:val="both"/>
            </w:pPr>
            <w:r w:rsidRPr="003A2AEB">
              <w:rPr>
                <w:sz w:val="22"/>
                <w:szCs w:val="22"/>
              </w:rPr>
              <w:t>- z regulacja nachylenia,</w:t>
            </w:r>
          </w:p>
          <w:p w:rsidR="001F7D5F" w:rsidRPr="003A2AEB" w:rsidRDefault="001F7D5F" w:rsidP="001F7D5F">
            <w:pPr>
              <w:jc w:val="both"/>
            </w:pPr>
            <w:r w:rsidRPr="003A2AEB">
              <w:rPr>
                <w:sz w:val="22"/>
                <w:szCs w:val="22"/>
              </w:rPr>
              <w:t>- ze składanym uchwytem i kołami tylnymi ułatwiającymi transport,</w:t>
            </w:r>
          </w:p>
          <w:p w:rsidR="002A5247" w:rsidRPr="003A2AEB" w:rsidRDefault="001F7D5F" w:rsidP="00C224D3">
            <w:pPr>
              <w:jc w:val="both"/>
              <w:rPr>
                <w:color w:val="FF0000"/>
              </w:rPr>
            </w:pPr>
            <w:r w:rsidRPr="003A2AEB">
              <w:rPr>
                <w:sz w:val="22"/>
                <w:szCs w:val="22"/>
              </w:rPr>
              <w:t>- narzędzia do regulacji oraz wymiany części zapasowych i elementów zużywających się podczas pracy – fabrycznie dołączone do wentylatora.</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4.39</w:t>
            </w:r>
          </w:p>
        </w:tc>
        <w:tc>
          <w:tcPr>
            <w:tcW w:w="7514" w:type="dxa"/>
            <w:vAlign w:val="center"/>
          </w:tcPr>
          <w:p w:rsidR="002A5247" w:rsidRPr="003A2AEB" w:rsidRDefault="00375D20" w:rsidP="00C224D3">
            <w:pPr>
              <w:jc w:val="both"/>
            </w:pPr>
            <w:r w:rsidRPr="003A2AEB">
              <w:rPr>
                <w:sz w:val="22"/>
                <w:szCs w:val="22"/>
              </w:rPr>
              <w:t xml:space="preserve">Topór ciężki </w:t>
            </w:r>
            <w:r w:rsidRPr="003A2AEB">
              <w:rPr>
                <w:spacing w:val="-1"/>
                <w:sz w:val="22"/>
                <w:szCs w:val="22"/>
              </w:rPr>
              <w:t>z trzonkiem z tworzywa sztucznego o wzmocnionej konstrukcji,</w:t>
            </w:r>
            <w:r w:rsidRPr="003A2AEB">
              <w:rPr>
                <w:sz w:val="22"/>
                <w:szCs w:val="22"/>
              </w:rPr>
              <w:t xml:space="preserve"> długość minimum 90 cm.</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4.40</w:t>
            </w:r>
          </w:p>
        </w:tc>
        <w:tc>
          <w:tcPr>
            <w:tcW w:w="7514" w:type="dxa"/>
            <w:vAlign w:val="center"/>
          </w:tcPr>
          <w:p w:rsidR="002A5247" w:rsidRPr="00717EE6" w:rsidRDefault="002A5247" w:rsidP="00C224D3">
            <w:pPr>
              <w:jc w:val="both"/>
            </w:pPr>
            <w:r w:rsidRPr="00717EE6">
              <w:rPr>
                <w:sz w:val="22"/>
                <w:szCs w:val="22"/>
              </w:rPr>
              <w:t>Bosak lekki</w:t>
            </w:r>
            <w:r>
              <w:rPr>
                <w:sz w:val="22"/>
                <w:szCs w:val="22"/>
              </w:rPr>
              <w:t xml:space="preserve"> </w:t>
            </w:r>
            <w:r w:rsidR="009E2352" w:rsidRPr="003A2AEB">
              <w:rPr>
                <w:sz w:val="22"/>
                <w:szCs w:val="22"/>
              </w:rPr>
              <w:t>składany aluminiowy</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4.41</w:t>
            </w:r>
          </w:p>
        </w:tc>
        <w:tc>
          <w:tcPr>
            <w:tcW w:w="7514" w:type="dxa"/>
            <w:vAlign w:val="center"/>
          </w:tcPr>
          <w:p w:rsidR="002A5247" w:rsidRPr="00717EE6" w:rsidRDefault="002A5247" w:rsidP="002A5247">
            <w:pPr>
              <w:jc w:val="both"/>
            </w:pPr>
            <w:r w:rsidRPr="00717EE6">
              <w:rPr>
                <w:sz w:val="22"/>
                <w:szCs w:val="22"/>
              </w:rPr>
              <w:t>Bosak podręczny</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4.42</w:t>
            </w:r>
          </w:p>
        </w:tc>
        <w:tc>
          <w:tcPr>
            <w:tcW w:w="7514" w:type="dxa"/>
            <w:vAlign w:val="center"/>
          </w:tcPr>
          <w:p w:rsidR="002A5247" w:rsidRPr="003A2AEB" w:rsidRDefault="001F7D5F" w:rsidP="00C224D3">
            <w:pPr>
              <w:jc w:val="both"/>
            </w:pPr>
            <w:r w:rsidRPr="003A2AEB">
              <w:rPr>
                <w:sz w:val="22"/>
                <w:szCs w:val="22"/>
              </w:rPr>
              <w:t>Uniwersalne narzędzie ratownicze służące do przebijania, uderzenia, podważania, ukręcania i cięcia elementów. Z jednej strony końcówka klinowa, z drugiej strony łopatka wykonana ze stali wysokostopowej, długość minimum 100 cm.</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4.43</w:t>
            </w:r>
          </w:p>
        </w:tc>
        <w:tc>
          <w:tcPr>
            <w:tcW w:w="7514" w:type="dxa"/>
            <w:vAlign w:val="center"/>
          </w:tcPr>
          <w:p w:rsidR="002A5247" w:rsidRPr="00717EE6" w:rsidRDefault="002A5247" w:rsidP="002A5247">
            <w:pPr>
              <w:jc w:val="both"/>
            </w:pPr>
            <w:r w:rsidRPr="00717EE6">
              <w:rPr>
                <w:sz w:val="22"/>
                <w:szCs w:val="22"/>
              </w:rPr>
              <w:t>Nożyce do cięcia prętów o średnicy minimum 10 mm</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4.44</w:t>
            </w:r>
          </w:p>
        </w:tc>
        <w:tc>
          <w:tcPr>
            <w:tcW w:w="7514" w:type="dxa"/>
            <w:vAlign w:val="center"/>
          </w:tcPr>
          <w:p w:rsidR="00852514" w:rsidRPr="003A2AEB" w:rsidRDefault="002A5247" w:rsidP="00852514">
            <w:pPr>
              <w:jc w:val="both"/>
              <w:rPr>
                <w:spacing w:val="-1"/>
              </w:rPr>
            </w:pPr>
            <w:r w:rsidRPr="00BD3393">
              <w:rPr>
                <w:sz w:val="22"/>
                <w:szCs w:val="22"/>
              </w:rPr>
              <w:t xml:space="preserve">Młot 5 kg </w:t>
            </w:r>
            <w:r w:rsidR="00852514" w:rsidRPr="003A2AEB">
              <w:rPr>
                <w:spacing w:val="-1"/>
                <w:sz w:val="22"/>
                <w:szCs w:val="22"/>
              </w:rPr>
              <w:t xml:space="preserve">z trzonkiem metalowym lub z tworzywa sztucznego </w:t>
            </w:r>
          </w:p>
          <w:p w:rsidR="002A5247" w:rsidRPr="00BD3393" w:rsidRDefault="00852514" w:rsidP="00852514">
            <w:pPr>
              <w:jc w:val="both"/>
            </w:pPr>
            <w:r w:rsidRPr="003A2AEB">
              <w:rPr>
                <w:spacing w:val="-1"/>
                <w:sz w:val="22"/>
                <w:szCs w:val="22"/>
              </w:rPr>
              <w:t>o wzmocnionej konstrukcji</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4.45</w:t>
            </w:r>
          </w:p>
        </w:tc>
        <w:tc>
          <w:tcPr>
            <w:tcW w:w="7514" w:type="dxa"/>
            <w:vAlign w:val="center"/>
          </w:tcPr>
          <w:p w:rsidR="00852514" w:rsidRPr="003A2AEB" w:rsidRDefault="002A5247" w:rsidP="00852514">
            <w:pPr>
              <w:jc w:val="both"/>
              <w:rPr>
                <w:spacing w:val="-1"/>
              </w:rPr>
            </w:pPr>
            <w:r w:rsidRPr="00BD3393">
              <w:rPr>
                <w:sz w:val="22"/>
                <w:szCs w:val="22"/>
              </w:rPr>
              <w:t xml:space="preserve">Siekiera 2 </w:t>
            </w:r>
            <w:r w:rsidRPr="003A2AEB">
              <w:rPr>
                <w:sz w:val="22"/>
                <w:szCs w:val="22"/>
              </w:rPr>
              <w:t xml:space="preserve">kg </w:t>
            </w:r>
            <w:r w:rsidR="00852514" w:rsidRPr="003A2AEB">
              <w:rPr>
                <w:spacing w:val="-1"/>
                <w:sz w:val="22"/>
                <w:szCs w:val="22"/>
              </w:rPr>
              <w:t xml:space="preserve">z trzonkiem metalowym lub z tworzywa sztucznego </w:t>
            </w:r>
          </w:p>
          <w:p w:rsidR="002A5247" w:rsidRPr="00BD3393" w:rsidRDefault="00852514" w:rsidP="00852514">
            <w:pPr>
              <w:jc w:val="both"/>
            </w:pPr>
            <w:r w:rsidRPr="003A2AEB">
              <w:rPr>
                <w:spacing w:val="-1"/>
                <w:sz w:val="22"/>
                <w:szCs w:val="22"/>
              </w:rPr>
              <w:t>o wzmocnionej konstrukcji</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4.46</w:t>
            </w:r>
          </w:p>
        </w:tc>
        <w:tc>
          <w:tcPr>
            <w:tcW w:w="7514" w:type="dxa"/>
            <w:vAlign w:val="center"/>
          </w:tcPr>
          <w:p w:rsidR="00852514" w:rsidRPr="003A2AEB" w:rsidRDefault="002A5247" w:rsidP="00852514">
            <w:pPr>
              <w:jc w:val="both"/>
              <w:rPr>
                <w:spacing w:val="-1"/>
              </w:rPr>
            </w:pPr>
            <w:r w:rsidRPr="00717EE6">
              <w:rPr>
                <w:sz w:val="22"/>
                <w:szCs w:val="22"/>
              </w:rPr>
              <w:t>Szpadel</w:t>
            </w:r>
            <w:r>
              <w:rPr>
                <w:sz w:val="22"/>
                <w:szCs w:val="22"/>
              </w:rPr>
              <w:t xml:space="preserve"> </w:t>
            </w:r>
            <w:r w:rsidR="00852514" w:rsidRPr="003A2AEB">
              <w:rPr>
                <w:spacing w:val="-1"/>
                <w:sz w:val="22"/>
                <w:szCs w:val="22"/>
              </w:rPr>
              <w:t xml:space="preserve">z trzonkiem metalowym lub z tworzywa sztucznego </w:t>
            </w:r>
          </w:p>
          <w:p w:rsidR="002A5247" w:rsidRPr="00717EE6" w:rsidRDefault="00852514" w:rsidP="00852514">
            <w:pPr>
              <w:jc w:val="both"/>
            </w:pPr>
            <w:r w:rsidRPr="003A2AEB">
              <w:rPr>
                <w:spacing w:val="-1"/>
                <w:sz w:val="22"/>
                <w:szCs w:val="22"/>
              </w:rPr>
              <w:t>o wzmocnionej konstrukcji</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4.47</w:t>
            </w:r>
          </w:p>
        </w:tc>
        <w:tc>
          <w:tcPr>
            <w:tcW w:w="7514" w:type="dxa"/>
            <w:vAlign w:val="center"/>
          </w:tcPr>
          <w:p w:rsidR="00852514" w:rsidRPr="003A2AEB" w:rsidRDefault="002A5247" w:rsidP="00852514">
            <w:pPr>
              <w:jc w:val="both"/>
              <w:rPr>
                <w:spacing w:val="-1"/>
              </w:rPr>
            </w:pPr>
            <w:r w:rsidRPr="00717EE6">
              <w:rPr>
                <w:sz w:val="22"/>
                <w:szCs w:val="22"/>
              </w:rPr>
              <w:t>Łopata</w:t>
            </w:r>
            <w:r>
              <w:rPr>
                <w:sz w:val="22"/>
                <w:szCs w:val="22"/>
              </w:rPr>
              <w:t xml:space="preserve"> </w:t>
            </w:r>
            <w:r w:rsidR="00852514" w:rsidRPr="003A2AEB">
              <w:rPr>
                <w:spacing w:val="-1"/>
                <w:sz w:val="22"/>
                <w:szCs w:val="22"/>
              </w:rPr>
              <w:t xml:space="preserve">z trzonkiem metalowym lub z tworzywa sztucznego </w:t>
            </w:r>
          </w:p>
          <w:p w:rsidR="002A5247" w:rsidRPr="00717EE6" w:rsidRDefault="00852514" w:rsidP="00852514">
            <w:pPr>
              <w:jc w:val="both"/>
            </w:pPr>
            <w:r w:rsidRPr="003A2AEB">
              <w:rPr>
                <w:spacing w:val="-1"/>
                <w:sz w:val="22"/>
                <w:szCs w:val="22"/>
              </w:rPr>
              <w:t>o wzmocnionej konstrukcji</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lastRenderedPageBreak/>
              <w:t>4.48</w:t>
            </w:r>
          </w:p>
        </w:tc>
        <w:tc>
          <w:tcPr>
            <w:tcW w:w="7514" w:type="dxa"/>
            <w:vAlign w:val="center"/>
          </w:tcPr>
          <w:p w:rsidR="00852514" w:rsidRPr="003A2AEB" w:rsidRDefault="002A5247" w:rsidP="00852514">
            <w:pPr>
              <w:jc w:val="both"/>
              <w:rPr>
                <w:spacing w:val="-1"/>
              </w:rPr>
            </w:pPr>
            <w:r w:rsidRPr="004A0305">
              <w:rPr>
                <w:sz w:val="22"/>
                <w:szCs w:val="22"/>
              </w:rPr>
              <w:t>Szufla</w:t>
            </w:r>
            <w:r>
              <w:rPr>
                <w:sz w:val="22"/>
                <w:szCs w:val="22"/>
              </w:rPr>
              <w:t xml:space="preserve"> </w:t>
            </w:r>
            <w:r w:rsidR="00852514" w:rsidRPr="003A2AEB">
              <w:rPr>
                <w:spacing w:val="-1"/>
                <w:sz w:val="22"/>
                <w:szCs w:val="22"/>
              </w:rPr>
              <w:t xml:space="preserve">z trzonkiem metalowym lub z tworzywa sztucznego </w:t>
            </w:r>
          </w:p>
          <w:p w:rsidR="002A5247" w:rsidRPr="004A0305" w:rsidRDefault="00852514" w:rsidP="00852514">
            <w:pPr>
              <w:jc w:val="both"/>
            </w:pPr>
            <w:r w:rsidRPr="003A2AEB">
              <w:rPr>
                <w:spacing w:val="-1"/>
                <w:sz w:val="22"/>
                <w:szCs w:val="22"/>
              </w:rPr>
              <w:t>o wzmocnionej konstrukcji</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4.49</w:t>
            </w:r>
          </w:p>
        </w:tc>
        <w:tc>
          <w:tcPr>
            <w:tcW w:w="7514" w:type="dxa"/>
            <w:vAlign w:val="center"/>
          </w:tcPr>
          <w:p w:rsidR="00852514" w:rsidRPr="003A2AEB" w:rsidRDefault="002A5247" w:rsidP="00852514">
            <w:pPr>
              <w:jc w:val="both"/>
              <w:rPr>
                <w:spacing w:val="-1"/>
              </w:rPr>
            </w:pPr>
            <w:r w:rsidRPr="004A0305">
              <w:rPr>
                <w:sz w:val="22"/>
                <w:szCs w:val="22"/>
              </w:rPr>
              <w:t>Widły</w:t>
            </w:r>
            <w:r>
              <w:rPr>
                <w:sz w:val="22"/>
                <w:szCs w:val="22"/>
              </w:rPr>
              <w:t xml:space="preserve"> </w:t>
            </w:r>
            <w:r w:rsidR="00852514" w:rsidRPr="003A2AEB">
              <w:rPr>
                <w:spacing w:val="-1"/>
                <w:sz w:val="22"/>
                <w:szCs w:val="22"/>
              </w:rPr>
              <w:t xml:space="preserve">z trzonkiem metalowym lub z tworzywa sztucznego </w:t>
            </w:r>
          </w:p>
          <w:p w:rsidR="002A5247" w:rsidRPr="004A0305" w:rsidRDefault="00852514" w:rsidP="00852514">
            <w:pPr>
              <w:jc w:val="both"/>
            </w:pPr>
            <w:r w:rsidRPr="003A2AEB">
              <w:rPr>
                <w:spacing w:val="-1"/>
                <w:sz w:val="22"/>
                <w:szCs w:val="22"/>
              </w:rPr>
              <w:t>o wzmocnionej konstrukcji</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4.50</w:t>
            </w:r>
          </w:p>
        </w:tc>
        <w:tc>
          <w:tcPr>
            <w:tcW w:w="7514" w:type="dxa"/>
            <w:vAlign w:val="center"/>
          </w:tcPr>
          <w:p w:rsidR="002A5247" w:rsidRPr="00852514" w:rsidRDefault="002A5247" w:rsidP="00852514">
            <w:pPr>
              <w:jc w:val="both"/>
              <w:rPr>
                <w:spacing w:val="-1"/>
              </w:rPr>
            </w:pPr>
            <w:r w:rsidRPr="004A0305">
              <w:rPr>
                <w:sz w:val="22"/>
                <w:szCs w:val="22"/>
              </w:rPr>
              <w:t>Szczotka z włosiem sztywnym</w:t>
            </w:r>
            <w:r w:rsidRPr="003A2AEB">
              <w:rPr>
                <w:sz w:val="22"/>
                <w:szCs w:val="22"/>
              </w:rPr>
              <w:t>, szeroka</w:t>
            </w:r>
            <w:r w:rsidR="00852514" w:rsidRPr="003A2AEB">
              <w:rPr>
                <w:spacing w:val="-1"/>
                <w:sz w:val="22"/>
                <w:szCs w:val="22"/>
              </w:rPr>
              <w:t xml:space="preserve"> z trzonkiem metalowym lub z tworzywa sztucznego o wzmocnionej konstrukcji</w:t>
            </w:r>
          </w:p>
        </w:tc>
        <w:tc>
          <w:tcPr>
            <w:tcW w:w="1418" w:type="dxa"/>
            <w:vAlign w:val="center"/>
          </w:tcPr>
          <w:p w:rsidR="002A5247" w:rsidRPr="00717EE6" w:rsidRDefault="002A5247" w:rsidP="002A5247">
            <w:pPr>
              <w:jc w:val="center"/>
            </w:pPr>
            <w:r>
              <w:rPr>
                <w:sz w:val="22"/>
                <w:szCs w:val="22"/>
              </w:rPr>
              <w:t>2</w:t>
            </w:r>
            <w:r w:rsidRPr="00717EE6">
              <w:rPr>
                <w:sz w:val="22"/>
                <w:szCs w:val="22"/>
              </w:rPr>
              <w:t xml:space="preserve">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4.51</w:t>
            </w:r>
          </w:p>
        </w:tc>
        <w:tc>
          <w:tcPr>
            <w:tcW w:w="7514" w:type="dxa"/>
            <w:vAlign w:val="center"/>
          </w:tcPr>
          <w:p w:rsidR="002A5247" w:rsidRPr="004A0305" w:rsidRDefault="002A5247" w:rsidP="002A5247">
            <w:pPr>
              <w:jc w:val="both"/>
            </w:pPr>
            <w:r w:rsidRPr="004A0305">
              <w:rPr>
                <w:sz w:val="22"/>
                <w:szCs w:val="22"/>
              </w:rPr>
              <w:t xml:space="preserve">Gaśnica proszkowa przenośna </w:t>
            </w:r>
            <w:r w:rsidRPr="00982E3F">
              <w:rPr>
                <w:sz w:val="22"/>
                <w:szCs w:val="22"/>
              </w:rPr>
              <w:t>ABC</w:t>
            </w:r>
            <w:r>
              <w:rPr>
                <w:sz w:val="22"/>
                <w:szCs w:val="22"/>
              </w:rPr>
              <w:t xml:space="preserve">E </w:t>
            </w:r>
            <w:r w:rsidRPr="00982E3F">
              <w:rPr>
                <w:sz w:val="22"/>
                <w:szCs w:val="22"/>
              </w:rPr>
              <w:t>o masie środka gaśniczego</w:t>
            </w:r>
            <w:r>
              <w:rPr>
                <w:sz w:val="22"/>
                <w:szCs w:val="22"/>
              </w:rPr>
              <w:t xml:space="preserve"> </w:t>
            </w:r>
            <w:r w:rsidRPr="004A0305">
              <w:rPr>
                <w:sz w:val="22"/>
                <w:szCs w:val="22"/>
              </w:rPr>
              <w:t>6 kg</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4.52</w:t>
            </w:r>
          </w:p>
        </w:tc>
        <w:tc>
          <w:tcPr>
            <w:tcW w:w="7514" w:type="dxa"/>
            <w:vAlign w:val="center"/>
          </w:tcPr>
          <w:p w:rsidR="002A5247" w:rsidRPr="004A0305" w:rsidRDefault="002A5247" w:rsidP="002A5247">
            <w:pPr>
              <w:jc w:val="both"/>
            </w:pPr>
            <w:r w:rsidRPr="004A0305">
              <w:rPr>
                <w:sz w:val="22"/>
                <w:szCs w:val="22"/>
              </w:rPr>
              <w:t>Koc gaśniczy</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4.53</w:t>
            </w:r>
          </w:p>
        </w:tc>
        <w:tc>
          <w:tcPr>
            <w:tcW w:w="7514" w:type="dxa"/>
            <w:vAlign w:val="center"/>
          </w:tcPr>
          <w:p w:rsidR="002A5247" w:rsidRPr="00717EE6" w:rsidRDefault="002A5247" w:rsidP="002A5247">
            <w:pPr>
              <w:jc w:val="both"/>
            </w:pPr>
            <w:r w:rsidRPr="00717EE6">
              <w:rPr>
                <w:sz w:val="22"/>
                <w:szCs w:val="22"/>
              </w:rPr>
              <w:t xml:space="preserve">Sorbent do zbierania </w:t>
            </w:r>
            <w:r w:rsidRPr="003F71D4">
              <w:rPr>
                <w:sz w:val="22"/>
                <w:szCs w:val="22"/>
              </w:rPr>
              <w:t>zanieczyszczeń ropopochodnych</w:t>
            </w:r>
            <w:r>
              <w:rPr>
                <w:sz w:val="22"/>
                <w:szCs w:val="22"/>
              </w:rPr>
              <w:t xml:space="preserve"> </w:t>
            </w:r>
            <w:r w:rsidRPr="003F71D4">
              <w:rPr>
                <w:sz w:val="22"/>
                <w:szCs w:val="22"/>
              </w:rPr>
              <w:t>– umieszczony w szczelnie zamykanym pojemniku</w:t>
            </w:r>
            <w:r>
              <w:rPr>
                <w:sz w:val="22"/>
                <w:szCs w:val="22"/>
              </w:rPr>
              <w:t>.</w:t>
            </w:r>
            <w:r w:rsidRPr="00982E3F">
              <w:rPr>
                <w:sz w:val="22"/>
                <w:szCs w:val="22"/>
              </w:rPr>
              <w:t xml:space="preserve"> Dodatkowy pojemnik ze szczelnym zamknięciem na zużyty sorbent</w:t>
            </w:r>
            <w:r>
              <w:rPr>
                <w:sz w:val="22"/>
                <w:szCs w:val="22"/>
              </w:rPr>
              <w:t xml:space="preserve"> oraz wózek ręczny do rozsypywania sorbentu.</w:t>
            </w:r>
          </w:p>
        </w:tc>
        <w:tc>
          <w:tcPr>
            <w:tcW w:w="1418" w:type="dxa"/>
            <w:vAlign w:val="center"/>
          </w:tcPr>
          <w:p w:rsidR="002A5247" w:rsidRPr="005010B2" w:rsidRDefault="00D222CB" w:rsidP="002A5247">
            <w:pPr>
              <w:jc w:val="center"/>
            </w:pPr>
            <w:r w:rsidRPr="005010B2">
              <w:rPr>
                <w:sz w:val="22"/>
                <w:szCs w:val="22"/>
              </w:rPr>
              <w:t>1</w:t>
            </w:r>
            <w:r w:rsidR="002A5247" w:rsidRPr="005010B2">
              <w:rPr>
                <w:sz w:val="22"/>
                <w:szCs w:val="22"/>
              </w:rPr>
              <w:t>0 kg</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4.54</w:t>
            </w:r>
          </w:p>
        </w:tc>
        <w:tc>
          <w:tcPr>
            <w:tcW w:w="7514" w:type="dxa"/>
            <w:vAlign w:val="center"/>
          </w:tcPr>
          <w:p w:rsidR="002A5247" w:rsidRPr="00717EE6" w:rsidRDefault="002A5247" w:rsidP="002A5247">
            <w:pPr>
              <w:jc w:val="both"/>
            </w:pPr>
            <w:proofErr w:type="spellStart"/>
            <w:r w:rsidRPr="00717EE6">
              <w:rPr>
                <w:sz w:val="22"/>
                <w:szCs w:val="22"/>
              </w:rPr>
              <w:t>Dyspergent</w:t>
            </w:r>
            <w:proofErr w:type="spellEnd"/>
            <w:r w:rsidRPr="00717EE6">
              <w:rPr>
                <w:sz w:val="22"/>
                <w:szCs w:val="22"/>
              </w:rPr>
              <w:t xml:space="preserve"> do zmywania zanieczyszczeń ropopochodnych (roztwór)</w:t>
            </w:r>
            <w:r>
              <w:rPr>
                <w:sz w:val="22"/>
                <w:szCs w:val="22"/>
              </w:rPr>
              <w:t xml:space="preserve"> umieszczony w szczelnie zamykanym pojemniku/pojemnikach.</w:t>
            </w:r>
          </w:p>
        </w:tc>
        <w:tc>
          <w:tcPr>
            <w:tcW w:w="1418" w:type="dxa"/>
            <w:vAlign w:val="center"/>
          </w:tcPr>
          <w:p w:rsidR="002A5247" w:rsidRPr="00717EE6" w:rsidRDefault="002A5247" w:rsidP="002A5247">
            <w:pPr>
              <w:jc w:val="center"/>
            </w:pPr>
            <w:r>
              <w:rPr>
                <w:sz w:val="22"/>
                <w:szCs w:val="22"/>
              </w:rPr>
              <w:t>2</w:t>
            </w:r>
            <w:r w:rsidRPr="00717EE6">
              <w:rPr>
                <w:sz w:val="22"/>
                <w:szCs w:val="22"/>
              </w:rPr>
              <w:t>0 dm</w:t>
            </w:r>
            <w:r w:rsidRPr="00717EE6">
              <w:rPr>
                <w:sz w:val="22"/>
                <w:szCs w:val="22"/>
                <w:vertAlign w:val="superscript"/>
              </w:rPr>
              <w:t>3</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4.55</w:t>
            </w:r>
          </w:p>
        </w:tc>
        <w:tc>
          <w:tcPr>
            <w:tcW w:w="7514" w:type="dxa"/>
            <w:vAlign w:val="center"/>
          </w:tcPr>
          <w:p w:rsidR="009E2352" w:rsidRPr="005010B2" w:rsidRDefault="009E2352" w:rsidP="002A5247">
            <w:pPr>
              <w:jc w:val="both"/>
            </w:pPr>
            <w:r w:rsidRPr="005010B2">
              <w:rPr>
                <w:sz w:val="22"/>
                <w:szCs w:val="22"/>
              </w:rPr>
              <w:t xml:space="preserve">Urządzenie ciśnieniowe do podawania </w:t>
            </w:r>
            <w:proofErr w:type="spellStart"/>
            <w:r w:rsidRPr="005010B2">
              <w:rPr>
                <w:sz w:val="22"/>
                <w:szCs w:val="22"/>
              </w:rPr>
              <w:t>dyspergentu</w:t>
            </w:r>
            <w:proofErr w:type="spellEnd"/>
            <w:r w:rsidRPr="005010B2">
              <w:rPr>
                <w:sz w:val="22"/>
                <w:szCs w:val="22"/>
              </w:rPr>
              <w:t>, ze zbiornikiem o pojemności min 9 dm</w:t>
            </w:r>
            <w:r w:rsidRPr="005010B2">
              <w:rPr>
                <w:sz w:val="22"/>
                <w:szCs w:val="22"/>
                <w:vertAlign w:val="superscript"/>
              </w:rPr>
              <w:t xml:space="preserve">3 </w:t>
            </w:r>
            <w:r w:rsidRPr="005010B2">
              <w:rPr>
                <w:sz w:val="22"/>
                <w:szCs w:val="22"/>
              </w:rPr>
              <w:t xml:space="preserve">odporny na działanie substancji chemicznych, kwasoodporna lanca, </w:t>
            </w:r>
            <w:proofErr w:type="spellStart"/>
            <w:r w:rsidRPr="005010B2">
              <w:rPr>
                <w:sz w:val="22"/>
                <w:szCs w:val="22"/>
              </w:rPr>
              <w:t>vitonowe</w:t>
            </w:r>
            <w:proofErr w:type="spellEnd"/>
            <w:r w:rsidRPr="005010B2">
              <w:rPr>
                <w:sz w:val="22"/>
                <w:szCs w:val="22"/>
              </w:rPr>
              <w:t xml:space="preserve"> uszczelnienia.</w:t>
            </w:r>
          </w:p>
          <w:p w:rsidR="002A5247" w:rsidRPr="009E2352" w:rsidRDefault="002A5247" w:rsidP="002A5247">
            <w:pPr>
              <w:jc w:val="both"/>
              <w:rPr>
                <w:strike/>
                <w:vertAlign w:val="superscript"/>
              </w:rPr>
            </w:pPr>
          </w:p>
        </w:tc>
        <w:tc>
          <w:tcPr>
            <w:tcW w:w="1418" w:type="dxa"/>
            <w:vAlign w:val="center"/>
          </w:tcPr>
          <w:p w:rsidR="002A5247" w:rsidRPr="003A1199" w:rsidRDefault="002A5247" w:rsidP="002A5247">
            <w:pPr>
              <w:jc w:val="center"/>
            </w:pPr>
            <w:r w:rsidRPr="003A1199">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A36781" w:rsidRDefault="002A5247" w:rsidP="002A5247">
            <w:pPr>
              <w:ind w:left="-38" w:right="-52"/>
              <w:jc w:val="center"/>
            </w:pPr>
            <w:r w:rsidRPr="00A36781">
              <w:rPr>
                <w:sz w:val="22"/>
                <w:szCs w:val="22"/>
              </w:rPr>
              <w:t>4.5</w:t>
            </w:r>
            <w:r>
              <w:rPr>
                <w:sz w:val="22"/>
                <w:szCs w:val="22"/>
              </w:rPr>
              <w:t>6</w:t>
            </w:r>
          </w:p>
        </w:tc>
        <w:tc>
          <w:tcPr>
            <w:tcW w:w="7514" w:type="dxa"/>
            <w:vAlign w:val="center"/>
          </w:tcPr>
          <w:p w:rsidR="002A5247" w:rsidRPr="005010B2" w:rsidRDefault="004F7AB9" w:rsidP="0099749B">
            <w:pPr>
              <w:jc w:val="both"/>
            </w:pPr>
            <w:r w:rsidRPr="004F7AB9">
              <w:rPr>
                <w:spacing w:val="-1"/>
                <w:sz w:val="22"/>
                <w:szCs w:val="22"/>
              </w:rPr>
              <w:t xml:space="preserve">Walizkowy agregat prądotwórczy </w:t>
            </w:r>
            <w:r w:rsidRPr="004F7AB9">
              <w:rPr>
                <w:sz w:val="22"/>
                <w:szCs w:val="22"/>
              </w:rPr>
              <w:t>napędzany silnikiem spalinowym</w:t>
            </w:r>
            <w:r w:rsidRPr="004F7AB9">
              <w:rPr>
                <w:spacing w:val="-1"/>
                <w:sz w:val="22"/>
                <w:szCs w:val="22"/>
              </w:rPr>
              <w:t xml:space="preserve"> o mocy min. nominalnej 1,6 kW, moc maksymalna </w:t>
            </w:r>
            <w:r w:rsidRPr="005010B2">
              <w:rPr>
                <w:spacing w:val="-1"/>
                <w:sz w:val="22"/>
                <w:szCs w:val="22"/>
              </w:rPr>
              <w:t>2</w:t>
            </w:r>
            <w:r w:rsidRPr="005010B2">
              <w:rPr>
                <w:sz w:val="22"/>
                <w:szCs w:val="22"/>
              </w:rPr>
              <w:t xml:space="preserve">,0 </w:t>
            </w:r>
            <w:proofErr w:type="spellStart"/>
            <w:r w:rsidRPr="005010B2">
              <w:rPr>
                <w:sz w:val="22"/>
                <w:szCs w:val="22"/>
              </w:rPr>
              <w:t>kW.</w:t>
            </w:r>
            <w:proofErr w:type="spellEnd"/>
            <w:r w:rsidRPr="005010B2">
              <w:rPr>
                <w:sz w:val="22"/>
                <w:szCs w:val="22"/>
              </w:rPr>
              <w:t xml:space="preserve"> Narzędzia do regulacji oraz wymiany części zapasowych i elementów zużywających się podczas pracy – fabrycznie dołączone do agregatu. </w:t>
            </w:r>
            <w:r w:rsidRPr="005010B2">
              <w:rPr>
                <w:bCs/>
                <w:sz w:val="22"/>
                <w:szCs w:val="22"/>
              </w:rPr>
              <w:t>Agregat umieszczony na wysuwanej tacy ładunkowej o nośności dostosowanej do masy agregatu.</w:t>
            </w:r>
          </w:p>
        </w:tc>
        <w:tc>
          <w:tcPr>
            <w:tcW w:w="1418" w:type="dxa"/>
            <w:vAlign w:val="center"/>
          </w:tcPr>
          <w:p w:rsidR="002A5247" w:rsidRPr="00717EE6" w:rsidRDefault="002A5247" w:rsidP="002A5247">
            <w:pPr>
              <w:jc w:val="center"/>
            </w:pPr>
            <w:r w:rsidRPr="00A36781">
              <w:rPr>
                <w:sz w:val="22"/>
                <w:szCs w:val="22"/>
              </w:rPr>
              <w:t>1 szt.</w:t>
            </w:r>
          </w:p>
        </w:tc>
        <w:tc>
          <w:tcPr>
            <w:tcW w:w="4574" w:type="dxa"/>
            <w:gridSpan w:val="2"/>
            <w:vAlign w:val="center"/>
          </w:tcPr>
          <w:p w:rsidR="002A5247" w:rsidRPr="004A602F" w:rsidRDefault="002A5247" w:rsidP="002A5247">
            <w:pP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4.57</w:t>
            </w:r>
          </w:p>
        </w:tc>
        <w:tc>
          <w:tcPr>
            <w:tcW w:w="7514" w:type="dxa"/>
            <w:vAlign w:val="center"/>
          </w:tcPr>
          <w:p w:rsidR="002A5247" w:rsidRPr="004A0305" w:rsidRDefault="0099749B" w:rsidP="002A5247">
            <w:pPr>
              <w:jc w:val="both"/>
            </w:pPr>
            <w:r w:rsidRPr="0099749B">
              <w:rPr>
                <w:sz w:val="22"/>
                <w:szCs w:val="22"/>
              </w:rPr>
              <w:t>Przedłużacz elektryczny 230 V  o długości min. 20 m na zwijadle z rozdzielaczem (1f/1f+1f+1f).</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4.58</w:t>
            </w:r>
          </w:p>
        </w:tc>
        <w:tc>
          <w:tcPr>
            <w:tcW w:w="7514" w:type="dxa"/>
            <w:vAlign w:val="center"/>
          </w:tcPr>
          <w:p w:rsidR="0099749B" w:rsidRPr="0099749B" w:rsidRDefault="002A5247" w:rsidP="0099749B">
            <w:pPr>
              <w:jc w:val="both"/>
            </w:pPr>
            <w:r w:rsidRPr="00C91668">
              <w:rPr>
                <w:sz w:val="22"/>
                <w:szCs w:val="22"/>
              </w:rPr>
              <w:t xml:space="preserve"> </w:t>
            </w:r>
            <w:r w:rsidR="0099749B" w:rsidRPr="0099749B">
              <w:rPr>
                <w:sz w:val="22"/>
                <w:szCs w:val="22"/>
              </w:rPr>
              <w:t>Zestaw lamp ostrzegawczych - diodowe flary sygnalizacyjne:</w:t>
            </w:r>
          </w:p>
          <w:p w:rsidR="002A5247" w:rsidRPr="004A0305" w:rsidRDefault="0099749B" w:rsidP="0099749B">
            <w:pPr>
              <w:jc w:val="both"/>
            </w:pPr>
            <w:r w:rsidRPr="0099749B">
              <w:rPr>
                <w:sz w:val="22"/>
                <w:szCs w:val="22"/>
              </w:rPr>
              <w:t>- flary w etui, które jednocześnie spełnia funkcję ładowarki z możliwością ładowania z instalacji elektrycznej pojazdu oraz instalacji prądu zmiennego 230V. W miejscu przewożenia sprzętu należy zamontować odpowiednie gniazdo do ładowania.</w:t>
            </w:r>
          </w:p>
        </w:tc>
        <w:tc>
          <w:tcPr>
            <w:tcW w:w="1418" w:type="dxa"/>
            <w:vAlign w:val="center"/>
          </w:tcPr>
          <w:p w:rsidR="002A5247" w:rsidRPr="00717EE6" w:rsidRDefault="002A5247" w:rsidP="002A5247">
            <w:pPr>
              <w:jc w:val="center"/>
            </w:pPr>
            <w:r>
              <w:rPr>
                <w:sz w:val="22"/>
                <w:szCs w:val="22"/>
              </w:rPr>
              <w:t>1kpl. (6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4.59</w:t>
            </w:r>
          </w:p>
        </w:tc>
        <w:tc>
          <w:tcPr>
            <w:tcW w:w="7514" w:type="dxa"/>
            <w:vAlign w:val="center"/>
          </w:tcPr>
          <w:p w:rsidR="002A5247" w:rsidRPr="004A0305" w:rsidRDefault="002A5247" w:rsidP="002A5247">
            <w:pPr>
              <w:jc w:val="both"/>
            </w:pPr>
            <w:r w:rsidRPr="004A0305">
              <w:rPr>
                <w:sz w:val="22"/>
                <w:szCs w:val="22"/>
              </w:rPr>
              <w:t>Taśma ostrzegawcza (rolka 500 m)</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4.60</w:t>
            </w:r>
          </w:p>
        </w:tc>
        <w:tc>
          <w:tcPr>
            <w:tcW w:w="7514" w:type="dxa"/>
            <w:vAlign w:val="center"/>
          </w:tcPr>
          <w:p w:rsidR="002A5247" w:rsidRPr="004A0305" w:rsidRDefault="002A5247" w:rsidP="002A5247">
            <w:pPr>
              <w:jc w:val="both"/>
            </w:pPr>
            <w:r w:rsidRPr="004A0305">
              <w:rPr>
                <w:sz w:val="22"/>
                <w:szCs w:val="22"/>
              </w:rPr>
              <w:t>Stojak do taśmy ostrzegawczej z podstawką</w:t>
            </w:r>
          </w:p>
        </w:tc>
        <w:tc>
          <w:tcPr>
            <w:tcW w:w="1418" w:type="dxa"/>
            <w:vAlign w:val="center"/>
          </w:tcPr>
          <w:p w:rsidR="002A5247" w:rsidRPr="00717EE6" w:rsidRDefault="002A5247" w:rsidP="002A5247">
            <w:pPr>
              <w:jc w:val="center"/>
            </w:pPr>
            <w:r w:rsidRPr="00717EE6">
              <w:rPr>
                <w:sz w:val="22"/>
                <w:szCs w:val="22"/>
              </w:rPr>
              <w:t>10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lastRenderedPageBreak/>
              <w:t>4.61</w:t>
            </w:r>
          </w:p>
        </w:tc>
        <w:tc>
          <w:tcPr>
            <w:tcW w:w="7514" w:type="dxa"/>
            <w:vAlign w:val="center"/>
          </w:tcPr>
          <w:p w:rsidR="002A5247" w:rsidRPr="004A0305" w:rsidRDefault="002A5247" w:rsidP="002A5247">
            <w:pPr>
              <w:jc w:val="both"/>
            </w:pPr>
            <w:r w:rsidRPr="004A0305">
              <w:rPr>
                <w:sz w:val="22"/>
                <w:szCs w:val="22"/>
              </w:rPr>
              <w:t>Stożek ostrzegawczy uliczny</w:t>
            </w:r>
          </w:p>
        </w:tc>
        <w:tc>
          <w:tcPr>
            <w:tcW w:w="1418" w:type="dxa"/>
            <w:vAlign w:val="center"/>
          </w:tcPr>
          <w:p w:rsidR="002A5247" w:rsidRPr="00717EE6" w:rsidRDefault="002A5247" w:rsidP="002A5247">
            <w:pPr>
              <w:jc w:val="center"/>
            </w:pPr>
            <w:r w:rsidRPr="00717EE6">
              <w:rPr>
                <w:sz w:val="22"/>
                <w:szCs w:val="22"/>
              </w:rPr>
              <w:t>6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4.62</w:t>
            </w:r>
          </w:p>
        </w:tc>
        <w:tc>
          <w:tcPr>
            <w:tcW w:w="7514" w:type="dxa"/>
            <w:vAlign w:val="center"/>
          </w:tcPr>
          <w:p w:rsidR="002A5247" w:rsidRPr="004A0305" w:rsidRDefault="002A5247" w:rsidP="002A5247">
            <w:pPr>
              <w:jc w:val="both"/>
            </w:pPr>
            <w:r w:rsidRPr="004A0305">
              <w:rPr>
                <w:sz w:val="22"/>
                <w:szCs w:val="22"/>
              </w:rPr>
              <w:t>Tarcza sygnałowa</w:t>
            </w:r>
            <w:r>
              <w:rPr>
                <w:sz w:val="22"/>
                <w:szCs w:val="22"/>
              </w:rPr>
              <w:t xml:space="preserve"> podświetlana</w:t>
            </w:r>
            <w:r w:rsidRPr="004A0305">
              <w:rPr>
                <w:sz w:val="22"/>
                <w:szCs w:val="22"/>
              </w:rPr>
              <w:t xml:space="preserve"> do kierowania ruchem (lizak)</w:t>
            </w:r>
          </w:p>
        </w:tc>
        <w:tc>
          <w:tcPr>
            <w:tcW w:w="1418" w:type="dxa"/>
            <w:vAlign w:val="center"/>
          </w:tcPr>
          <w:p w:rsidR="002A5247" w:rsidRPr="00717EE6" w:rsidRDefault="002A5247" w:rsidP="002A5247">
            <w:pPr>
              <w:jc w:val="center"/>
            </w:pPr>
            <w:r w:rsidRPr="00717EE6">
              <w:rPr>
                <w:sz w:val="22"/>
                <w:szCs w:val="22"/>
              </w:rPr>
              <w:t>2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4.63</w:t>
            </w:r>
          </w:p>
        </w:tc>
        <w:tc>
          <w:tcPr>
            <w:tcW w:w="7514" w:type="dxa"/>
            <w:vAlign w:val="center"/>
          </w:tcPr>
          <w:p w:rsidR="002A5247" w:rsidRPr="004A0305" w:rsidRDefault="0099749B" w:rsidP="002A5247">
            <w:pPr>
              <w:jc w:val="both"/>
            </w:pPr>
            <w:r w:rsidRPr="0099749B">
              <w:rPr>
                <w:sz w:val="22"/>
                <w:szCs w:val="22"/>
              </w:rPr>
              <w:t>Detektor prądu przemiennego.</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4.64</w:t>
            </w:r>
          </w:p>
        </w:tc>
        <w:tc>
          <w:tcPr>
            <w:tcW w:w="7514" w:type="dxa"/>
            <w:vAlign w:val="center"/>
          </w:tcPr>
          <w:p w:rsidR="002A5247" w:rsidRPr="00B438D7" w:rsidRDefault="00186DB7" w:rsidP="0099749B">
            <w:pPr>
              <w:jc w:val="both"/>
            </w:pPr>
            <w:r w:rsidRPr="00B438D7">
              <w:rPr>
                <w:sz w:val="22"/>
                <w:szCs w:val="22"/>
              </w:rPr>
              <w:t>K</w:t>
            </w:r>
            <w:r w:rsidR="003570C6" w:rsidRPr="00B438D7">
              <w:rPr>
                <w:sz w:val="22"/>
                <w:szCs w:val="22"/>
              </w:rPr>
              <w:t>amera termowizyjna</w:t>
            </w:r>
            <w:r w:rsidR="00C7035F" w:rsidRPr="00B438D7">
              <w:rPr>
                <w:sz w:val="22"/>
                <w:szCs w:val="22"/>
              </w:rPr>
              <w:t xml:space="preserve"> </w:t>
            </w:r>
            <w:r w:rsidR="00907B43">
              <w:rPr>
                <w:sz w:val="22"/>
                <w:szCs w:val="22"/>
              </w:rPr>
              <w:t>(osobista/indywidualna dla ratownika).</w:t>
            </w:r>
            <w:r w:rsidR="00C7035F" w:rsidRPr="00B438D7">
              <w:rPr>
                <w:sz w:val="22"/>
                <w:szCs w:val="22"/>
              </w:rPr>
              <w:t xml:space="preserve"> </w:t>
            </w:r>
          </w:p>
          <w:p w:rsidR="00186DB7" w:rsidRPr="00B438D7" w:rsidRDefault="00186DB7" w:rsidP="0099749B">
            <w:pPr>
              <w:jc w:val="both"/>
            </w:pPr>
            <w:r w:rsidRPr="00B438D7">
              <w:rPr>
                <w:sz w:val="22"/>
                <w:szCs w:val="22"/>
              </w:rPr>
              <w:t>Parametry:</w:t>
            </w:r>
          </w:p>
          <w:p w:rsidR="00186DB7" w:rsidRPr="00B438D7" w:rsidRDefault="00186DB7" w:rsidP="00186DB7">
            <w:pPr>
              <w:jc w:val="both"/>
            </w:pPr>
            <w:r w:rsidRPr="00B438D7">
              <w:rPr>
                <w:sz w:val="22"/>
                <w:szCs w:val="22"/>
              </w:rPr>
              <w:t xml:space="preserve">- wyświetlacz kolorowy max. </w:t>
            </w:r>
            <w:r w:rsidR="00B438D7">
              <w:rPr>
                <w:sz w:val="22"/>
                <w:szCs w:val="22"/>
              </w:rPr>
              <w:t>2,5</w:t>
            </w:r>
            <w:r w:rsidRPr="00B438D7">
              <w:rPr>
                <w:sz w:val="22"/>
                <w:szCs w:val="22"/>
              </w:rPr>
              <w:t>”,</w:t>
            </w:r>
          </w:p>
          <w:p w:rsidR="00186DB7" w:rsidRDefault="00186DB7" w:rsidP="00186DB7">
            <w:pPr>
              <w:jc w:val="both"/>
            </w:pPr>
            <w:r w:rsidRPr="00B438D7">
              <w:rPr>
                <w:sz w:val="22"/>
                <w:szCs w:val="22"/>
              </w:rPr>
              <w:t>- rozdzielczość 320 x 240 76800p</w:t>
            </w:r>
            <w:r w:rsidR="00B438D7" w:rsidRPr="00B438D7">
              <w:rPr>
                <w:sz w:val="22"/>
                <w:szCs w:val="22"/>
              </w:rPr>
              <w:t>,</w:t>
            </w:r>
          </w:p>
          <w:p w:rsidR="00BE07AA" w:rsidRPr="00B438D7" w:rsidRDefault="00BE07AA" w:rsidP="00186DB7">
            <w:pPr>
              <w:jc w:val="both"/>
            </w:pPr>
            <w:r>
              <w:rPr>
                <w:sz w:val="22"/>
                <w:szCs w:val="22"/>
              </w:rPr>
              <w:t>- c</w:t>
            </w:r>
            <w:r w:rsidRPr="00BE07AA">
              <w:rPr>
                <w:sz w:val="22"/>
                <w:szCs w:val="22"/>
              </w:rPr>
              <w:t xml:space="preserve">zęstotliwość odświeżania &gt;15 </w:t>
            </w:r>
            <w:proofErr w:type="spellStart"/>
            <w:r w:rsidRPr="00BE07AA">
              <w:rPr>
                <w:sz w:val="22"/>
                <w:szCs w:val="22"/>
              </w:rPr>
              <w:t>Hz</w:t>
            </w:r>
            <w:proofErr w:type="spellEnd"/>
          </w:p>
          <w:p w:rsidR="00186DB7" w:rsidRPr="00497A3D" w:rsidRDefault="00B438D7" w:rsidP="00186DB7">
            <w:pPr>
              <w:jc w:val="both"/>
            </w:pPr>
            <w:r w:rsidRPr="00497A3D">
              <w:rPr>
                <w:sz w:val="22"/>
                <w:szCs w:val="22"/>
              </w:rPr>
              <w:t>- z</w:t>
            </w:r>
            <w:r w:rsidR="00186DB7" w:rsidRPr="00497A3D">
              <w:rPr>
                <w:sz w:val="22"/>
                <w:szCs w:val="22"/>
              </w:rPr>
              <w:t xml:space="preserve">akres detekcji </w:t>
            </w:r>
            <w:r w:rsidRPr="00497A3D">
              <w:rPr>
                <w:sz w:val="22"/>
                <w:szCs w:val="22"/>
              </w:rPr>
              <w:t xml:space="preserve">min. </w:t>
            </w:r>
            <w:r w:rsidR="00497A3D" w:rsidRPr="00497A3D">
              <w:rPr>
                <w:sz w:val="22"/>
                <w:szCs w:val="22"/>
              </w:rPr>
              <w:t>od 35</w:t>
            </w:r>
            <w:r w:rsidR="00186DB7" w:rsidRPr="00497A3D">
              <w:rPr>
                <w:sz w:val="22"/>
                <w:szCs w:val="22"/>
              </w:rPr>
              <w:t xml:space="preserve"> cm d</w:t>
            </w:r>
            <w:r w:rsidR="00497A3D" w:rsidRPr="00497A3D">
              <w:rPr>
                <w:sz w:val="22"/>
                <w:szCs w:val="22"/>
              </w:rPr>
              <w:t>o max. 550</w:t>
            </w:r>
            <w:r w:rsidR="00186DB7" w:rsidRPr="00497A3D">
              <w:rPr>
                <w:sz w:val="22"/>
                <w:szCs w:val="22"/>
              </w:rPr>
              <w:t xml:space="preserve"> m</w:t>
            </w:r>
            <w:r w:rsidR="00497A3D" w:rsidRPr="00497A3D">
              <w:rPr>
                <w:sz w:val="22"/>
                <w:szCs w:val="22"/>
              </w:rPr>
              <w:t>,</w:t>
            </w:r>
          </w:p>
          <w:p w:rsidR="00186DB7" w:rsidRPr="00B438D7" w:rsidRDefault="00186DB7" w:rsidP="00186DB7">
            <w:pPr>
              <w:jc w:val="both"/>
            </w:pPr>
            <w:r w:rsidRPr="00B438D7">
              <w:rPr>
                <w:sz w:val="22"/>
                <w:szCs w:val="22"/>
              </w:rPr>
              <w:t xml:space="preserve">- pole widzenia min. </w:t>
            </w:r>
            <w:r w:rsidR="00B438D7" w:rsidRPr="00B438D7">
              <w:rPr>
                <w:sz w:val="22"/>
                <w:szCs w:val="22"/>
              </w:rPr>
              <w:t>30 stopni,</w:t>
            </w:r>
          </w:p>
          <w:p w:rsidR="00186DB7" w:rsidRPr="00B438D7" w:rsidRDefault="00B438D7" w:rsidP="00186DB7">
            <w:pPr>
              <w:jc w:val="both"/>
            </w:pPr>
            <w:r w:rsidRPr="00B438D7">
              <w:rPr>
                <w:sz w:val="22"/>
                <w:szCs w:val="22"/>
              </w:rPr>
              <w:t>- zakres temperaturowy min. -35 do max. 35</w:t>
            </w:r>
            <w:r w:rsidR="00186DB7" w:rsidRPr="00B438D7">
              <w:rPr>
                <w:sz w:val="22"/>
                <w:szCs w:val="22"/>
              </w:rPr>
              <w:t>0 stopni C</w:t>
            </w:r>
            <w:r w:rsidRPr="00B438D7">
              <w:rPr>
                <w:sz w:val="22"/>
                <w:szCs w:val="22"/>
              </w:rPr>
              <w:t>,</w:t>
            </w:r>
          </w:p>
          <w:p w:rsidR="00186DB7" w:rsidRPr="00B438D7" w:rsidRDefault="00B438D7" w:rsidP="00186DB7">
            <w:pPr>
              <w:jc w:val="both"/>
            </w:pPr>
            <w:r w:rsidRPr="00B438D7">
              <w:rPr>
                <w:sz w:val="22"/>
                <w:szCs w:val="22"/>
              </w:rPr>
              <w:t xml:space="preserve">- min. </w:t>
            </w:r>
            <w:r w:rsidR="00186DB7" w:rsidRPr="00B438D7">
              <w:rPr>
                <w:sz w:val="22"/>
                <w:szCs w:val="22"/>
              </w:rPr>
              <w:t>IP 67</w:t>
            </w:r>
            <w:r w:rsidRPr="00B438D7">
              <w:rPr>
                <w:sz w:val="22"/>
                <w:szCs w:val="22"/>
              </w:rPr>
              <w:t>,</w:t>
            </w:r>
          </w:p>
          <w:p w:rsidR="00186DB7" w:rsidRPr="00B438D7" w:rsidRDefault="00B438D7" w:rsidP="00186DB7">
            <w:pPr>
              <w:jc w:val="both"/>
            </w:pPr>
            <w:r w:rsidRPr="00B438D7">
              <w:rPr>
                <w:sz w:val="22"/>
                <w:szCs w:val="22"/>
              </w:rPr>
              <w:t>- latarka LED min. 250 lumenów,</w:t>
            </w:r>
          </w:p>
          <w:p w:rsidR="00186DB7" w:rsidRPr="00B438D7" w:rsidRDefault="00B438D7" w:rsidP="00186DB7">
            <w:pPr>
              <w:jc w:val="both"/>
            </w:pPr>
            <w:r w:rsidRPr="00B438D7">
              <w:rPr>
                <w:sz w:val="22"/>
                <w:szCs w:val="22"/>
              </w:rPr>
              <w:t xml:space="preserve">- sensor </w:t>
            </w:r>
            <w:proofErr w:type="spellStart"/>
            <w:r w:rsidRPr="00B438D7">
              <w:rPr>
                <w:sz w:val="22"/>
                <w:szCs w:val="22"/>
              </w:rPr>
              <w:t>mikrobolometryczny</w:t>
            </w:r>
            <w:proofErr w:type="spellEnd"/>
            <w:r w:rsidRPr="00B438D7">
              <w:rPr>
                <w:sz w:val="22"/>
                <w:szCs w:val="22"/>
              </w:rPr>
              <w:t xml:space="preserve">, </w:t>
            </w:r>
          </w:p>
          <w:p w:rsidR="00186DB7" w:rsidRPr="00497A3D" w:rsidRDefault="00497A3D" w:rsidP="00186DB7">
            <w:pPr>
              <w:jc w:val="both"/>
            </w:pPr>
            <w:r w:rsidRPr="00497A3D">
              <w:rPr>
                <w:sz w:val="22"/>
                <w:szCs w:val="22"/>
              </w:rPr>
              <w:t>- c</w:t>
            </w:r>
            <w:r w:rsidR="00186DB7" w:rsidRPr="00497A3D">
              <w:rPr>
                <w:sz w:val="22"/>
                <w:szCs w:val="22"/>
              </w:rPr>
              <w:t xml:space="preserve">zułość termiczna &lt;70 </w:t>
            </w:r>
            <w:proofErr w:type="spellStart"/>
            <w:r w:rsidR="00186DB7" w:rsidRPr="00497A3D">
              <w:rPr>
                <w:sz w:val="22"/>
                <w:szCs w:val="22"/>
              </w:rPr>
              <w:t>mK</w:t>
            </w:r>
            <w:proofErr w:type="spellEnd"/>
            <w:r w:rsidRPr="00497A3D">
              <w:rPr>
                <w:sz w:val="22"/>
                <w:szCs w:val="22"/>
              </w:rPr>
              <w:t>,</w:t>
            </w:r>
          </w:p>
          <w:p w:rsidR="00186DB7" w:rsidRPr="00BE07AA" w:rsidRDefault="00497A3D" w:rsidP="00186DB7">
            <w:pPr>
              <w:jc w:val="both"/>
            </w:pPr>
            <w:r w:rsidRPr="00BE07AA">
              <w:rPr>
                <w:sz w:val="22"/>
                <w:szCs w:val="22"/>
              </w:rPr>
              <w:t>- z</w:t>
            </w:r>
            <w:r w:rsidR="00186DB7" w:rsidRPr="00BE07AA">
              <w:rPr>
                <w:sz w:val="22"/>
                <w:szCs w:val="22"/>
              </w:rPr>
              <w:t xml:space="preserve">akres spektralny </w:t>
            </w:r>
            <w:r w:rsidR="00BE07AA" w:rsidRPr="00BE07AA">
              <w:rPr>
                <w:sz w:val="22"/>
                <w:szCs w:val="22"/>
              </w:rPr>
              <w:t>min. 8</w:t>
            </w:r>
            <w:r w:rsidR="00186DB7" w:rsidRPr="00BE07AA">
              <w:rPr>
                <w:sz w:val="22"/>
                <w:szCs w:val="22"/>
              </w:rPr>
              <w:t xml:space="preserve"> – </w:t>
            </w:r>
            <w:r w:rsidRPr="00BE07AA">
              <w:rPr>
                <w:sz w:val="22"/>
                <w:szCs w:val="22"/>
              </w:rPr>
              <w:t>max.15</w:t>
            </w:r>
            <w:r w:rsidR="00186DB7" w:rsidRPr="00BE07AA">
              <w:rPr>
                <w:sz w:val="22"/>
                <w:szCs w:val="22"/>
              </w:rPr>
              <w:t xml:space="preserve"> mikronów</w:t>
            </w:r>
            <w:r w:rsidRPr="00BE07AA">
              <w:rPr>
                <w:sz w:val="22"/>
                <w:szCs w:val="22"/>
              </w:rPr>
              <w:t>,</w:t>
            </w:r>
          </w:p>
          <w:p w:rsidR="00186DB7" w:rsidRPr="00497A3D" w:rsidRDefault="00497A3D" w:rsidP="00186DB7">
            <w:pPr>
              <w:jc w:val="both"/>
            </w:pPr>
            <w:r w:rsidRPr="00497A3D">
              <w:rPr>
                <w:sz w:val="22"/>
                <w:szCs w:val="22"/>
              </w:rPr>
              <w:t>- i</w:t>
            </w:r>
            <w:r w:rsidR="00186DB7" w:rsidRPr="00497A3D">
              <w:rPr>
                <w:sz w:val="22"/>
                <w:szCs w:val="22"/>
              </w:rPr>
              <w:t xml:space="preserve">nterfejs użytkownika: łatwy w obsłudze – </w:t>
            </w:r>
            <w:r w:rsidRPr="00497A3D">
              <w:rPr>
                <w:sz w:val="22"/>
                <w:szCs w:val="22"/>
              </w:rPr>
              <w:t xml:space="preserve">max. </w:t>
            </w:r>
            <w:r w:rsidR="00186DB7" w:rsidRPr="00497A3D">
              <w:rPr>
                <w:sz w:val="22"/>
                <w:szCs w:val="22"/>
              </w:rPr>
              <w:t>3 przyciski</w:t>
            </w:r>
            <w:r w:rsidRPr="00497A3D">
              <w:rPr>
                <w:sz w:val="22"/>
                <w:szCs w:val="22"/>
              </w:rPr>
              <w:t>,</w:t>
            </w:r>
          </w:p>
          <w:p w:rsidR="00186DB7" w:rsidRPr="00B438D7" w:rsidRDefault="00B438D7" w:rsidP="00186DB7">
            <w:pPr>
              <w:jc w:val="both"/>
            </w:pPr>
            <w:r w:rsidRPr="00B438D7">
              <w:rPr>
                <w:sz w:val="22"/>
                <w:szCs w:val="22"/>
              </w:rPr>
              <w:t xml:space="preserve">- min. </w:t>
            </w:r>
            <w:r w:rsidR="00186DB7" w:rsidRPr="00B438D7">
              <w:rPr>
                <w:sz w:val="22"/>
                <w:szCs w:val="22"/>
              </w:rPr>
              <w:t>3 tryby pracy: tryb pełnego koloru, tryb poszukiwania ludzi,</w:t>
            </w:r>
            <w:r w:rsidRPr="00B438D7">
              <w:rPr>
                <w:sz w:val="22"/>
                <w:szCs w:val="22"/>
              </w:rPr>
              <w:br/>
              <w:t xml:space="preserve"> </w:t>
            </w:r>
            <w:r w:rsidR="00186DB7" w:rsidRPr="00B438D7">
              <w:rPr>
                <w:sz w:val="22"/>
                <w:szCs w:val="22"/>
              </w:rPr>
              <w:t xml:space="preserve"> </w:t>
            </w:r>
            <w:r w:rsidRPr="00B438D7">
              <w:rPr>
                <w:sz w:val="22"/>
                <w:szCs w:val="22"/>
              </w:rPr>
              <w:t xml:space="preserve"> </w:t>
            </w:r>
            <w:r w:rsidR="00186DB7" w:rsidRPr="00B438D7">
              <w:rPr>
                <w:sz w:val="22"/>
                <w:szCs w:val="22"/>
              </w:rPr>
              <w:t>tryb pożarniczy</w:t>
            </w:r>
            <w:r w:rsidRPr="00B438D7">
              <w:rPr>
                <w:sz w:val="22"/>
                <w:szCs w:val="22"/>
              </w:rPr>
              <w:t>,</w:t>
            </w:r>
          </w:p>
          <w:p w:rsidR="00186DB7" w:rsidRPr="00B438D7" w:rsidRDefault="00B438D7" w:rsidP="00186DB7">
            <w:pPr>
              <w:jc w:val="both"/>
            </w:pPr>
            <w:r w:rsidRPr="00B438D7">
              <w:rPr>
                <w:sz w:val="22"/>
                <w:szCs w:val="22"/>
              </w:rPr>
              <w:t>- w</w:t>
            </w:r>
            <w:r w:rsidR="00186DB7" w:rsidRPr="00B438D7">
              <w:rPr>
                <w:sz w:val="22"/>
                <w:szCs w:val="22"/>
              </w:rPr>
              <w:t xml:space="preserve">budowana pamięć: wewnętrzna </w:t>
            </w:r>
            <w:r w:rsidRPr="00B438D7">
              <w:rPr>
                <w:sz w:val="22"/>
                <w:szCs w:val="22"/>
              </w:rPr>
              <w:t>min. 3</w:t>
            </w:r>
            <w:r w:rsidR="00186DB7" w:rsidRPr="00B438D7">
              <w:rPr>
                <w:sz w:val="22"/>
                <w:szCs w:val="22"/>
              </w:rPr>
              <w:t xml:space="preserve"> GB</w:t>
            </w:r>
            <w:r w:rsidRPr="00B438D7">
              <w:rPr>
                <w:sz w:val="22"/>
                <w:szCs w:val="22"/>
              </w:rPr>
              <w:t xml:space="preserve"> </w:t>
            </w:r>
            <w:r w:rsidR="00186DB7" w:rsidRPr="00B438D7">
              <w:rPr>
                <w:sz w:val="22"/>
                <w:szCs w:val="22"/>
              </w:rPr>
              <w:t xml:space="preserve">– zgrywanie </w:t>
            </w:r>
            <w:r w:rsidRPr="00B438D7">
              <w:rPr>
                <w:sz w:val="22"/>
                <w:szCs w:val="22"/>
              </w:rPr>
              <w:br/>
              <w:t xml:space="preserve">     np. </w:t>
            </w:r>
            <w:r w:rsidR="00186DB7" w:rsidRPr="00B438D7">
              <w:rPr>
                <w:sz w:val="22"/>
                <w:szCs w:val="22"/>
              </w:rPr>
              <w:t xml:space="preserve">za </w:t>
            </w:r>
            <w:r w:rsidRPr="00B438D7">
              <w:rPr>
                <w:sz w:val="22"/>
                <w:szCs w:val="22"/>
              </w:rPr>
              <w:t xml:space="preserve">  </w:t>
            </w:r>
            <w:r w:rsidR="00186DB7" w:rsidRPr="00B438D7">
              <w:rPr>
                <w:sz w:val="22"/>
                <w:szCs w:val="22"/>
              </w:rPr>
              <w:t>pomocą kabla micro USB</w:t>
            </w:r>
            <w:r w:rsidRPr="00B438D7">
              <w:rPr>
                <w:sz w:val="22"/>
                <w:szCs w:val="22"/>
              </w:rPr>
              <w:t>,</w:t>
            </w:r>
          </w:p>
          <w:p w:rsidR="00186DB7" w:rsidRPr="00B438D7" w:rsidRDefault="00B438D7" w:rsidP="00186DB7">
            <w:pPr>
              <w:jc w:val="both"/>
            </w:pPr>
            <w:r w:rsidRPr="00B438D7">
              <w:rPr>
                <w:sz w:val="22"/>
                <w:szCs w:val="22"/>
              </w:rPr>
              <w:t>- c</w:t>
            </w:r>
            <w:r w:rsidR="00186DB7" w:rsidRPr="00B438D7">
              <w:rPr>
                <w:sz w:val="22"/>
                <w:szCs w:val="22"/>
              </w:rPr>
              <w:t>zas pracy baterii</w:t>
            </w:r>
            <w:r w:rsidRPr="00B438D7">
              <w:rPr>
                <w:sz w:val="22"/>
                <w:szCs w:val="22"/>
              </w:rPr>
              <w:t>: min.</w:t>
            </w:r>
            <w:r w:rsidR="00186DB7" w:rsidRPr="00B438D7">
              <w:rPr>
                <w:sz w:val="22"/>
                <w:szCs w:val="22"/>
              </w:rPr>
              <w:t xml:space="preserve"> 4 h</w:t>
            </w:r>
            <w:r w:rsidRPr="00B438D7">
              <w:rPr>
                <w:sz w:val="22"/>
                <w:szCs w:val="22"/>
              </w:rPr>
              <w:t>,</w:t>
            </w:r>
          </w:p>
          <w:p w:rsidR="00186DB7" w:rsidRPr="00B438D7" w:rsidRDefault="00B438D7" w:rsidP="00186DB7">
            <w:pPr>
              <w:jc w:val="both"/>
            </w:pPr>
            <w:r w:rsidRPr="00B438D7">
              <w:rPr>
                <w:sz w:val="22"/>
                <w:szCs w:val="22"/>
              </w:rPr>
              <w:t>- czas ładowania baterii: max do</w:t>
            </w:r>
            <w:r w:rsidR="00186DB7" w:rsidRPr="00B438D7">
              <w:rPr>
                <w:sz w:val="22"/>
                <w:szCs w:val="22"/>
              </w:rPr>
              <w:t xml:space="preserve"> 1 h</w:t>
            </w:r>
            <w:r w:rsidRPr="00B438D7">
              <w:rPr>
                <w:sz w:val="22"/>
                <w:szCs w:val="22"/>
              </w:rPr>
              <w:t>,</w:t>
            </w:r>
          </w:p>
          <w:p w:rsidR="00BE07AA" w:rsidRPr="00BE07AA" w:rsidRDefault="00BE07AA" w:rsidP="00186DB7">
            <w:pPr>
              <w:jc w:val="both"/>
            </w:pPr>
            <w:r w:rsidRPr="00BE07AA">
              <w:rPr>
                <w:sz w:val="22"/>
                <w:szCs w:val="22"/>
              </w:rPr>
              <w:t>- o</w:t>
            </w:r>
            <w:r w:rsidR="00186DB7" w:rsidRPr="00BE07AA">
              <w:rPr>
                <w:sz w:val="22"/>
                <w:szCs w:val="22"/>
              </w:rPr>
              <w:t xml:space="preserve">dporność temperaturowa: </w:t>
            </w:r>
          </w:p>
          <w:p w:rsidR="00BE07AA" w:rsidRPr="00BE07AA" w:rsidRDefault="00BE07AA" w:rsidP="00186DB7">
            <w:pPr>
              <w:jc w:val="both"/>
            </w:pPr>
            <w:r w:rsidRPr="00BE07AA">
              <w:rPr>
                <w:sz w:val="22"/>
                <w:szCs w:val="22"/>
              </w:rPr>
              <w:t xml:space="preserve">  ▪ min. 80</w:t>
            </w:r>
            <w:r w:rsidR="00186DB7" w:rsidRPr="00BE07AA">
              <w:rPr>
                <w:sz w:val="22"/>
                <w:szCs w:val="22"/>
              </w:rPr>
              <w:t xml:space="preserve"> </w:t>
            </w:r>
            <w:proofErr w:type="spellStart"/>
            <w:r w:rsidR="00186DB7" w:rsidRPr="00BE07AA">
              <w:rPr>
                <w:sz w:val="22"/>
                <w:szCs w:val="22"/>
              </w:rPr>
              <w:t>st.C</w:t>
            </w:r>
            <w:proofErr w:type="spellEnd"/>
            <w:r w:rsidR="00186DB7" w:rsidRPr="00BE07AA">
              <w:rPr>
                <w:sz w:val="22"/>
                <w:szCs w:val="22"/>
              </w:rPr>
              <w:t xml:space="preserve"> 10 min</w:t>
            </w:r>
            <w:r w:rsidRPr="00BE07AA">
              <w:rPr>
                <w:sz w:val="22"/>
                <w:szCs w:val="22"/>
              </w:rPr>
              <w:t>ut</w:t>
            </w:r>
            <w:r w:rsidR="00186DB7" w:rsidRPr="00BE07AA">
              <w:rPr>
                <w:sz w:val="22"/>
                <w:szCs w:val="22"/>
              </w:rPr>
              <w:t xml:space="preserve">, </w:t>
            </w:r>
          </w:p>
          <w:p w:rsidR="00186DB7" w:rsidRDefault="00BE07AA" w:rsidP="00186DB7">
            <w:pPr>
              <w:jc w:val="both"/>
            </w:pPr>
            <w:r w:rsidRPr="00BE07AA">
              <w:rPr>
                <w:sz w:val="22"/>
                <w:szCs w:val="22"/>
              </w:rPr>
              <w:t xml:space="preserve">  ▪ min. 25</w:t>
            </w:r>
            <w:r w:rsidR="00186DB7" w:rsidRPr="00BE07AA">
              <w:rPr>
                <w:sz w:val="22"/>
                <w:szCs w:val="22"/>
              </w:rPr>
              <w:t xml:space="preserve">0 </w:t>
            </w:r>
            <w:proofErr w:type="spellStart"/>
            <w:r w:rsidR="00186DB7" w:rsidRPr="00BE07AA">
              <w:rPr>
                <w:sz w:val="22"/>
                <w:szCs w:val="22"/>
              </w:rPr>
              <w:t>st.C</w:t>
            </w:r>
            <w:proofErr w:type="spellEnd"/>
            <w:r w:rsidR="00186DB7" w:rsidRPr="00BE07AA">
              <w:rPr>
                <w:sz w:val="22"/>
                <w:szCs w:val="22"/>
              </w:rPr>
              <w:t xml:space="preserve"> 2 min</w:t>
            </w:r>
            <w:r w:rsidRPr="00BE07AA">
              <w:rPr>
                <w:sz w:val="22"/>
                <w:szCs w:val="22"/>
              </w:rPr>
              <w:t>uty</w:t>
            </w:r>
            <w:r w:rsidR="00907B43">
              <w:rPr>
                <w:sz w:val="22"/>
                <w:szCs w:val="22"/>
              </w:rPr>
              <w:t>,</w:t>
            </w:r>
          </w:p>
          <w:p w:rsidR="00907B43" w:rsidRPr="006F68EF" w:rsidRDefault="00907B43" w:rsidP="00186DB7">
            <w:pPr>
              <w:jc w:val="both"/>
              <w:rPr>
                <w:color w:val="FF0000"/>
              </w:rPr>
            </w:pPr>
            <w:r>
              <w:rPr>
                <w:sz w:val="22"/>
                <w:szCs w:val="22"/>
              </w:rPr>
              <w:t>- walizka transportowa</w:t>
            </w:r>
            <w:r w:rsidRPr="00907B43">
              <w:rPr>
                <w:sz w:val="22"/>
                <w:szCs w:val="22"/>
              </w:rPr>
              <w:t>.</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3570C6">
            <w:pP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4.65</w:t>
            </w:r>
          </w:p>
        </w:tc>
        <w:tc>
          <w:tcPr>
            <w:tcW w:w="7514" w:type="dxa"/>
            <w:vAlign w:val="center"/>
          </w:tcPr>
          <w:p w:rsidR="002A5247" w:rsidRPr="005010B2" w:rsidRDefault="00772C6A" w:rsidP="0099749B">
            <w:r w:rsidRPr="005010B2">
              <w:rPr>
                <w:sz w:val="22"/>
                <w:szCs w:val="22"/>
              </w:rPr>
              <w:t>Eksplozymetr z sensorami Ex (metan) ,O</w:t>
            </w:r>
            <w:r w:rsidRPr="005010B2">
              <w:rPr>
                <w:sz w:val="22"/>
                <w:szCs w:val="22"/>
                <w:vertAlign w:val="subscript"/>
              </w:rPr>
              <w:t xml:space="preserve">2 </w:t>
            </w:r>
            <w:r w:rsidRPr="005010B2">
              <w:rPr>
                <w:sz w:val="22"/>
                <w:szCs w:val="22"/>
              </w:rPr>
              <w:t>(tlen), siarkowodór H2S i CO (tlenek węgla)</w:t>
            </w:r>
            <w:r w:rsidR="00C7035F" w:rsidRPr="005010B2">
              <w:rPr>
                <w:sz w:val="22"/>
                <w:szCs w:val="22"/>
              </w:rPr>
              <w:t xml:space="preserve"> w walizce transportowej</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4.66</w:t>
            </w:r>
          </w:p>
        </w:tc>
        <w:tc>
          <w:tcPr>
            <w:tcW w:w="7514" w:type="dxa"/>
            <w:vAlign w:val="center"/>
          </w:tcPr>
          <w:p w:rsidR="002A5247" w:rsidRPr="00BD3393" w:rsidRDefault="002A5247" w:rsidP="0099749B">
            <w:pPr>
              <w:jc w:val="both"/>
            </w:pPr>
            <w:r w:rsidRPr="00BD3393">
              <w:rPr>
                <w:sz w:val="22"/>
                <w:szCs w:val="22"/>
              </w:rPr>
              <w:t xml:space="preserve">Zestaw ratownictwa </w:t>
            </w:r>
            <w:r w:rsidRPr="00AD78D2">
              <w:rPr>
                <w:sz w:val="22"/>
                <w:szCs w:val="22"/>
              </w:rPr>
              <w:t>medycznego R</w:t>
            </w:r>
            <w:r w:rsidR="0099749B">
              <w:rPr>
                <w:sz w:val="22"/>
                <w:szCs w:val="22"/>
              </w:rPr>
              <w:t>1</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5010B2" w:rsidRDefault="008B7D3C" w:rsidP="002A5247">
            <w:pPr>
              <w:jc w:val="center"/>
            </w:pPr>
            <w:r w:rsidRPr="005010B2">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lastRenderedPageBreak/>
              <w:t>4.67</w:t>
            </w:r>
          </w:p>
        </w:tc>
        <w:tc>
          <w:tcPr>
            <w:tcW w:w="7514" w:type="dxa"/>
            <w:vAlign w:val="center"/>
          </w:tcPr>
          <w:p w:rsidR="002A5247" w:rsidRPr="00717EE6" w:rsidRDefault="002A5247" w:rsidP="002A5247">
            <w:pPr>
              <w:jc w:val="both"/>
            </w:pPr>
            <w:r w:rsidRPr="00B33353">
              <w:rPr>
                <w:sz w:val="22"/>
                <w:szCs w:val="22"/>
              </w:rPr>
              <w:t xml:space="preserve">Kanistry i pojemniki na paliwa i środki smarne </w:t>
            </w:r>
            <w:r w:rsidRPr="00C25440">
              <w:rPr>
                <w:sz w:val="22"/>
                <w:szCs w:val="22"/>
              </w:rPr>
              <w:t xml:space="preserve">z końcówkami do napełniania </w:t>
            </w:r>
            <w:r w:rsidRPr="00B33353">
              <w:rPr>
                <w:sz w:val="22"/>
                <w:szCs w:val="22"/>
              </w:rPr>
              <w:t>do sprzętu silnikowego.</w:t>
            </w:r>
            <w:r>
              <w:rPr>
                <w:sz w:val="22"/>
                <w:szCs w:val="22"/>
              </w:rPr>
              <w:t xml:space="preserve"> R</w:t>
            </w:r>
            <w:r w:rsidRPr="00B33353">
              <w:rPr>
                <w:sz w:val="22"/>
                <w:szCs w:val="22"/>
              </w:rPr>
              <w:t>odzaj i ilość dostosowana do asortymentu paliw i środków smarnych, przy zapewnieniu</w:t>
            </w:r>
            <w:r>
              <w:rPr>
                <w:sz w:val="22"/>
                <w:szCs w:val="22"/>
              </w:rPr>
              <w:t xml:space="preserve"> </w:t>
            </w:r>
            <w:r w:rsidRPr="00B33353">
              <w:rPr>
                <w:sz w:val="22"/>
                <w:szCs w:val="22"/>
              </w:rPr>
              <w:t>czasu pracy na min. 4 godziny</w:t>
            </w:r>
            <w:r w:rsidRPr="00C25440">
              <w:rPr>
                <w:sz w:val="22"/>
                <w:szCs w:val="22"/>
              </w:rPr>
              <w:t xml:space="preserve"> dla wszystkich urządzeń</w:t>
            </w:r>
            <w:r>
              <w:rPr>
                <w:sz w:val="22"/>
                <w:szCs w:val="22"/>
              </w:rPr>
              <w:t xml:space="preserve">. </w:t>
            </w:r>
          </w:p>
        </w:tc>
        <w:tc>
          <w:tcPr>
            <w:tcW w:w="1418" w:type="dxa"/>
            <w:vAlign w:val="center"/>
          </w:tcPr>
          <w:p w:rsidR="002A5247" w:rsidRPr="00717EE6" w:rsidRDefault="002A5247" w:rsidP="002A5247">
            <w:pPr>
              <w:jc w:val="center"/>
            </w:pPr>
            <w:r w:rsidRPr="00717EE6">
              <w:rPr>
                <w:sz w:val="22"/>
                <w:szCs w:val="22"/>
              </w:rPr>
              <w:t xml:space="preserve">1 </w:t>
            </w:r>
            <w:proofErr w:type="spellStart"/>
            <w:r w:rsidRPr="00717EE6">
              <w:rPr>
                <w:sz w:val="22"/>
                <w:szCs w:val="22"/>
              </w:rPr>
              <w:t>kpl</w:t>
            </w:r>
            <w:proofErr w:type="spellEnd"/>
            <w:r w:rsidRPr="00717EE6">
              <w:rPr>
                <w:sz w:val="22"/>
                <w:szCs w:val="22"/>
              </w:rPr>
              <w: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717EE6" w:rsidRDefault="002A5247" w:rsidP="002A5247">
            <w:pPr>
              <w:ind w:left="-38" w:right="-52"/>
              <w:jc w:val="center"/>
            </w:pPr>
            <w:r>
              <w:rPr>
                <w:sz w:val="22"/>
                <w:szCs w:val="22"/>
              </w:rPr>
              <w:t>4.68</w:t>
            </w:r>
          </w:p>
        </w:tc>
        <w:tc>
          <w:tcPr>
            <w:tcW w:w="7514" w:type="dxa"/>
            <w:vAlign w:val="center"/>
          </w:tcPr>
          <w:p w:rsidR="002A5247" w:rsidRPr="008B6427" w:rsidRDefault="002A5247" w:rsidP="002A5247">
            <w:pPr>
              <w:jc w:val="both"/>
            </w:pPr>
            <w:r w:rsidRPr="008B6427">
              <w:rPr>
                <w:sz w:val="22"/>
                <w:szCs w:val="22"/>
              </w:rPr>
              <w:t>Hol sztywny dostosowany do pojazdu będącego przedmiotem zamówienia</w:t>
            </w:r>
          </w:p>
        </w:tc>
        <w:tc>
          <w:tcPr>
            <w:tcW w:w="1418" w:type="dxa"/>
            <w:vAlign w:val="center"/>
          </w:tcPr>
          <w:p w:rsidR="002A5247" w:rsidRPr="00717EE6" w:rsidRDefault="002A5247" w:rsidP="002A5247">
            <w:pPr>
              <w:jc w:val="center"/>
            </w:pPr>
            <w:r w:rsidRPr="00717EE6">
              <w:rPr>
                <w:sz w:val="22"/>
                <w:szCs w:val="22"/>
              </w:rPr>
              <w:t>1 szt.</w:t>
            </w:r>
          </w:p>
        </w:tc>
        <w:tc>
          <w:tcPr>
            <w:tcW w:w="4574" w:type="dxa"/>
            <w:gridSpan w:val="2"/>
            <w:vAlign w:val="center"/>
          </w:tcPr>
          <w:p w:rsidR="002A5247" w:rsidRPr="004A602F" w:rsidRDefault="002A5247" w:rsidP="002A5247">
            <w:pPr>
              <w:jc w:val="center"/>
              <w:rPr>
                <w:color w:val="FF0000"/>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23347F" w:rsidRDefault="002A5247" w:rsidP="002A5247">
            <w:pPr>
              <w:ind w:left="-38" w:right="-52"/>
              <w:jc w:val="center"/>
            </w:pPr>
            <w:r>
              <w:rPr>
                <w:sz w:val="22"/>
                <w:szCs w:val="22"/>
              </w:rPr>
              <w:t>4.69</w:t>
            </w:r>
          </w:p>
        </w:tc>
        <w:tc>
          <w:tcPr>
            <w:tcW w:w="7514" w:type="dxa"/>
            <w:vAlign w:val="center"/>
          </w:tcPr>
          <w:p w:rsidR="002A5247" w:rsidRPr="00D01DF1" w:rsidRDefault="002A5247" w:rsidP="002A5247">
            <w:pPr>
              <w:ind w:left="144"/>
              <w:jc w:val="both"/>
              <w:rPr>
                <w:spacing w:val="-1"/>
              </w:rPr>
            </w:pPr>
            <w:r w:rsidRPr="00D01DF1">
              <w:rPr>
                <w:spacing w:val="-1"/>
                <w:sz w:val="22"/>
              </w:rPr>
              <w:t>Pompa z napędem turbinowym</w:t>
            </w:r>
          </w:p>
        </w:tc>
        <w:tc>
          <w:tcPr>
            <w:tcW w:w="1418" w:type="dxa"/>
            <w:vAlign w:val="center"/>
          </w:tcPr>
          <w:p w:rsidR="002A5247" w:rsidRPr="0023347F" w:rsidRDefault="002A5247" w:rsidP="002A5247">
            <w:pPr>
              <w:jc w:val="center"/>
            </w:pPr>
            <w:r>
              <w:rPr>
                <w:sz w:val="22"/>
                <w:szCs w:val="22"/>
              </w:rPr>
              <w:t>1 szt.</w:t>
            </w:r>
          </w:p>
        </w:tc>
        <w:tc>
          <w:tcPr>
            <w:tcW w:w="4574" w:type="dxa"/>
            <w:gridSpan w:val="2"/>
            <w:vAlign w:val="center"/>
          </w:tcPr>
          <w:p w:rsidR="002A5247" w:rsidRPr="005010B2" w:rsidRDefault="008B7D3C" w:rsidP="002A5247">
            <w:pPr>
              <w:jc w:val="center"/>
              <w:rPr>
                <w:u w:val="single"/>
              </w:rPr>
            </w:pPr>
            <w:r w:rsidRPr="005010B2">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432F22" w:rsidRDefault="002A5247" w:rsidP="002A5247">
            <w:pPr>
              <w:ind w:left="-38" w:right="-52"/>
              <w:jc w:val="center"/>
            </w:pPr>
            <w:r w:rsidRPr="00432F22">
              <w:rPr>
                <w:sz w:val="22"/>
                <w:szCs w:val="22"/>
              </w:rPr>
              <w:t>4.</w:t>
            </w:r>
            <w:r>
              <w:rPr>
                <w:sz w:val="22"/>
                <w:szCs w:val="22"/>
              </w:rPr>
              <w:t>70</w:t>
            </w:r>
          </w:p>
        </w:tc>
        <w:tc>
          <w:tcPr>
            <w:tcW w:w="7514" w:type="dxa"/>
            <w:vAlign w:val="center"/>
          </w:tcPr>
          <w:p w:rsidR="002A5247" w:rsidRPr="00432F22" w:rsidRDefault="002A5247" w:rsidP="002A5247">
            <w:pPr>
              <w:ind w:left="144"/>
              <w:jc w:val="both"/>
              <w:rPr>
                <w:spacing w:val="-1"/>
              </w:rPr>
            </w:pPr>
            <w:r w:rsidRPr="00432F22">
              <w:rPr>
                <w:spacing w:val="-1"/>
                <w:sz w:val="22"/>
                <w:szCs w:val="22"/>
              </w:rPr>
              <w:t>Pompa strumieniowa (</w:t>
            </w:r>
            <w:proofErr w:type="spellStart"/>
            <w:r w:rsidRPr="00432F22">
              <w:rPr>
                <w:spacing w:val="-1"/>
                <w:sz w:val="22"/>
                <w:szCs w:val="22"/>
              </w:rPr>
              <w:t>wysysacz</w:t>
            </w:r>
            <w:proofErr w:type="spellEnd"/>
            <w:r w:rsidRPr="00432F22">
              <w:rPr>
                <w:spacing w:val="-1"/>
                <w:sz w:val="22"/>
                <w:szCs w:val="22"/>
              </w:rPr>
              <w:t>)</w:t>
            </w:r>
          </w:p>
        </w:tc>
        <w:tc>
          <w:tcPr>
            <w:tcW w:w="1418" w:type="dxa"/>
            <w:vAlign w:val="center"/>
          </w:tcPr>
          <w:p w:rsidR="002A5247" w:rsidRPr="00432F22" w:rsidRDefault="002A5247" w:rsidP="002A5247">
            <w:pPr>
              <w:jc w:val="center"/>
            </w:pPr>
            <w:r w:rsidRPr="00432F22">
              <w:rPr>
                <w:sz w:val="22"/>
                <w:szCs w:val="22"/>
              </w:rPr>
              <w:t>1 szt.</w:t>
            </w:r>
          </w:p>
        </w:tc>
        <w:tc>
          <w:tcPr>
            <w:tcW w:w="4574" w:type="dxa"/>
            <w:gridSpan w:val="2"/>
            <w:vAlign w:val="center"/>
          </w:tcPr>
          <w:p w:rsidR="002A5247" w:rsidRPr="005010B2" w:rsidRDefault="008B7D3C" w:rsidP="002A5247">
            <w:pPr>
              <w:jc w:val="center"/>
              <w:rPr>
                <w:i/>
              </w:rPr>
            </w:pPr>
            <w:r w:rsidRPr="005010B2">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Pr="00432F22" w:rsidRDefault="002A5247" w:rsidP="002A5247">
            <w:pPr>
              <w:ind w:left="-38" w:right="-52"/>
              <w:jc w:val="center"/>
            </w:pPr>
            <w:r>
              <w:rPr>
                <w:sz w:val="22"/>
                <w:szCs w:val="22"/>
              </w:rPr>
              <w:t>4.71</w:t>
            </w:r>
          </w:p>
        </w:tc>
        <w:tc>
          <w:tcPr>
            <w:tcW w:w="7514" w:type="dxa"/>
            <w:vAlign w:val="center"/>
          </w:tcPr>
          <w:p w:rsidR="002A5247" w:rsidRPr="00432F22" w:rsidRDefault="002A5247" w:rsidP="00622652">
            <w:pPr>
              <w:ind w:left="144"/>
              <w:jc w:val="both"/>
              <w:rPr>
                <w:spacing w:val="-1"/>
              </w:rPr>
            </w:pPr>
            <w:r w:rsidRPr="00C25440">
              <w:rPr>
                <w:spacing w:val="-1"/>
                <w:sz w:val="22"/>
                <w:szCs w:val="22"/>
              </w:rPr>
              <w:t xml:space="preserve">Kamizelka ostrzegawcza </w:t>
            </w:r>
          </w:p>
        </w:tc>
        <w:tc>
          <w:tcPr>
            <w:tcW w:w="1418" w:type="dxa"/>
            <w:vAlign w:val="center"/>
          </w:tcPr>
          <w:p w:rsidR="002A5247" w:rsidRPr="00432F22" w:rsidRDefault="002A5247" w:rsidP="002A5247">
            <w:pPr>
              <w:jc w:val="center"/>
            </w:pPr>
            <w:r w:rsidRPr="00C25440">
              <w:rPr>
                <w:sz w:val="22"/>
                <w:szCs w:val="22"/>
              </w:rPr>
              <w:t>6 szt.</w:t>
            </w:r>
          </w:p>
        </w:tc>
        <w:tc>
          <w:tcPr>
            <w:tcW w:w="4574" w:type="dxa"/>
            <w:gridSpan w:val="2"/>
            <w:vAlign w:val="center"/>
          </w:tcPr>
          <w:p w:rsidR="002A5247" w:rsidRPr="004A602F" w:rsidRDefault="002A5247" w:rsidP="002A5247">
            <w:pPr>
              <w:jc w:val="center"/>
              <w:rPr>
                <w:color w:val="FF0000"/>
                <w:u w:val="single"/>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Default="002A5247" w:rsidP="002A5247">
            <w:pPr>
              <w:ind w:left="-38" w:right="-52"/>
              <w:jc w:val="center"/>
            </w:pPr>
            <w:r>
              <w:rPr>
                <w:sz w:val="22"/>
                <w:szCs w:val="22"/>
              </w:rPr>
              <w:t>4.72</w:t>
            </w:r>
          </w:p>
        </w:tc>
        <w:tc>
          <w:tcPr>
            <w:tcW w:w="7514" w:type="dxa"/>
            <w:vAlign w:val="center"/>
          </w:tcPr>
          <w:p w:rsidR="002A5247" w:rsidRPr="00922C5E" w:rsidRDefault="002A5247" w:rsidP="002A5247">
            <w:pPr>
              <w:ind w:left="144"/>
              <w:jc w:val="both"/>
              <w:rPr>
                <w:spacing w:val="-1"/>
              </w:rPr>
            </w:pPr>
            <w:r w:rsidRPr="00922C5E">
              <w:rPr>
                <w:spacing w:val="-1"/>
                <w:sz w:val="22"/>
                <w:szCs w:val="22"/>
              </w:rPr>
              <w:t xml:space="preserve">Sito kominowe </w:t>
            </w:r>
          </w:p>
        </w:tc>
        <w:tc>
          <w:tcPr>
            <w:tcW w:w="1418" w:type="dxa"/>
            <w:vAlign w:val="center"/>
          </w:tcPr>
          <w:p w:rsidR="002A5247" w:rsidRPr="00922C5E" w:rsidRDefault="002A5247" w:rsidP="002A5247">
            <w:pPr>
              <w:jc w:val="center"/>
            </w:pPr>
            <w:r w:rsidRPr="00922C5E">
              <w:rPr>
                <w:sz w:val="22"/>
                <w:szCs w:val="22"/>
              </w:rPr>
              <w:t>1 szt.</w:t>
            </w:r>
          </w:p>
        </w:tc>
        <w:tc>
          <w:tcPr>
            <w:tcW w:w="4574" w:type="dxa"/>
            <w:gridSpan w:val="2"/>
            <w:vAlign w:val="center"/>
          </w:tcPr>
          <w:p w:rsidR="002A5247" w:rsidRPr="004A602F" w:rsidRDefault="002A5247" w:rsidP="002A5247">
            <w:pPr>
              <w:jc w:val="center"/>
              <w:rPr>
                <w:color w:val="FF0000"/>
                <w:u w:val="single"/>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Default="002A5247" w:rsidP="002A5247">
            <w:pPr>
              <w:ind w:left="-38" w:right="-52"/>
              <w:jc w:val="center"/>
            </w:pPr>
            <w:r>
              <w:rPr>
                <w:sz w:val="22"/>
                <w:szCs w:val="22"/>
              </w:rPr>
              <w:t>4.73</w:t>
            </w:r>
          </w:p>
        </w:tc>
        <w:tc>
          <w:tcPr>
            <w:tcW w:w="7514" w:type="dxa"/>
            <w:vAlign w:val="center"/>
          </w:tcPr>
          <w:p w:rsidR="002A5247" w:rsidRPr="00922C5E" w:rsidRDefault="002A5247" w:rsidP="002A5247">
            <w:pPr>
              <w:ind w:left="144"/>
              <w:jc w:val="both"/>
              <w:rPr>
                <w:spacing w:val="-1"/>
              </w:rPr>
            </w:pPr>
            <w:r w:rsidRPr="00922C5E">
              <w:rPr>
                <w:spacing w:val="-1"/>
                <w:sz w:val="22"/>
                <w:szCs w:val="22"/>
              </w:rPr>
              <w:t>Ubranie pszczelarskie z odpinanym kapturem</w:t>
            </w:r>
          </w:p>
        </w:tc>
        <w:tc>
          <w:tcPr>
            <w:tcW w:w="1418" w:type="dxa"/>
            <w:vAlign w:val="center"/>
          </w:tcPr>
          <w:p w:rsidR="002A5247" w:rsidRPr="00922C5E" w:rsidRDefault="002A5247" w:rsidP="002A5247">
            <w:pPr>
              <w:jc w:val="center"/>
            </w:pPr>
            <w:r w:rsidRPr="00922C5E">
              <w:rPr>
                <w:sz w:val="22"/>
                <w:szCs w:val="22"/>
              </w:rPr>
              <w:t>2 szt.</w:t>
            </w:r>
          </w:p>
        </w:tc>
        <w:tc>
          <w:tcPr>
            <w:tcW w:w="4574" w:type="dxa"/>
            <w:gridSpan w:val="2"/>
            <w:vAlign w:val="center"/>
          </w:tcPr>
          <w:p w:rsidR="002A5247" w:rsidRPr="005010B2" w:rsidRDefault="008B7D3C"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4.74</w:t>
            </w:r>
          </w:p>
        </w:tc>
        <w:tc>
          <w:tcPr>
            <w:tcW w:w="7514" w:type="dxa"/>
            <w:vAlign w:val="center"/>
          </w:tcPr>
          <w:p w:rsidR="00622652" w:rsidRPr="00922C5E" w:rsidRDefault="00622652" w:rsidP="002A5247">
            <w:pPr>
              <w:ind w:left="144"/>
              <w:jc w:val="both"/>
              <w:rPr>
                <w:spacing w:val="-1"/>
              </w:rPr>
            </w:pPr>
            <w:r w:rsidRPr="00622652">
              <w:rPr>
                <w:spacing w:val="-1"/>
                <w:sz w:val="22"/>
                <w:szCs w:val="22"/>
              </w:rPr>
              <w:t>Ubranie specjalne chroniące przed promieniowaniem cieplnym i płomieniem.</w:t>
            </w:r>
          </w:p>
        </w:tc>
        <w:tc>
          <w:tcPr>
            <w:tcW w:w="1418" w:type="dxa"/>
            <w:vAlign w:val="center"/>
          </w:tcPr>
          <w:p w:rsidR="00622652" w:rsidRPr="00922C5E" w:rsidRDefault="00622652" w:rsidP="002A5247">
            <w:pPr>
              <w:jc w:val="center"/>
            </w:pPr>
            <w:r w:rsidRPr="00922C5E">
              <w:rPr>
                <w:sz w:val="22"/>
                <w:szCs w:val="22"/>
              </w:rPr>
              <w:t>2 szt.</w:t>
            </w:r>
          </w:p>
        </w:tc>
        <w:tc>
          <w:tcPr>
            <w:tcW w:w="4574" w:type="dxa"/>
            <w:gridSpan w:val="2"/>
            <w:vAlign w:val="center"/>
          </w:tcPr>
          <w:p w:rsidR="00622652" w:rsidRPr="005010B2" w:rsidRDefault="008B7D3C"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4.75</w:t>
            </w:r>
          </w:p>
        </w:tc>
        <w:tc>
          <w:tcPr>
            <w:tcW w:w="7514" w:type="dxa"/>
            <w:vAlign w:val="center"/>
          </w:tcPr>
          <w:p w:rsidR="00622652" w:rsidRPr="00922C5E" w:rsidRDefault="00622652" w:rsidP="002A5247">
            <w:pPr>
              <w:ind w:left="144"/>
              <w:jc w:val="both"/>
              <w:rPr>
                <w:spacing w:val="-1"/>
              </w:rPr>
            </w:pPr>
            <w:r w:rsidRPr="00622652">
              <w:rPr>
                <w:spacing w:val="-1"/>
                <w:sz w:val="22"/>
                <w:szCs w:val="22"/>
              </w:rPr>
              <w:t>Ubranie specjalne chroniące przed czynnikami chemicznymi, typ 3 (wg PN-EN 14605+A1).</w:t>
            </w:r>
          </w:p>
        </w:tc>
        <w:tc>
          <w:tcPr>
            <w:tcW w:w="1418" w:type="dxa"/>
            <w:vAlign w:val="center"/>
          </w:tcPr>
          <w:p w:rsidR="00622652" w:rsidRPr="00922C5E" w:rsidRDefault="00622652" w:rsidP="002A5247">
            <w:pPr>
              <w:jc w:val="center"/>
            </w:pPr>
            <w:r>
              <w:rPr>
                <w:sz w:val="22"/>
                <w:szCs w:val="22"/>
              </w:rPr>
              <w:t>4 szt.</w:t>
            </w:r>
          </w:p>
        </w:tc>
        <w:tc>
          <w:tcPr>
            <w:tcW w:w="4574" w:type="dxa"/>
            <w:gridSpan w:val="2"/>
            <w:vAlign w:val="center"/>
          </w:tcPr>
          <w:p w:rsidR="00622652" w:rsidRPr="005010B2" w:rsidRDefault="00CC3723"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4.76</w:t>
            </w:r>
          </w:p>
        </w:tc>
        <w:tc>
          <w:tcPr>
            <w:tcW w:w="7514" w:type="dxa"/>
          </w:tcPr>
          <w:p w:rsidR="00622652" w:rsidRPr="00622652" w:rsidRDefault="00622652" w:rsidP="002A5247">
            <w:pPr>
              <w:ind w:left="144"/>
              <w:jc w:val="both"/>
              <w:rPr>
                <w:spacing w:val="-1"/>
              </w:rPr>
            </w:pPr>
            <w:r w:rsidRPr="00D56AE9">
              <w:t>Kalosze wysokie chemicznie odporne.</w:t>
            </w:r>
          </w:p>
        </w:tc>
        <w:tc>
          <w:tcPr>
            <w:tcW w:w="1418" w:type="dxa"/>
          </w:tcPr>
          <w:p w:rsidR="00622652" w:rsidRDefault="00622652" w:rsidP="002A5247">
            <w:pPr>
              <w:jc w:val="center"/>
            </w:pPr>
            <w:r w:rsidRPr="00D56AE9">
              <w:t>4 pary</w:t>
            </w:r>
          </w:p>
        </w:tc>
        <w:tc>
          <w:tcPr>
            <w:tcW w:w="4574" w:type="dxa"/>
            <w:gridSpan w:val="2"/>
            <w:vAlign w:val="center"/>
          </w:tcPr>
          <w:p w:rsidR="00622652" w:rsidRPr="005010B2" w:rsidRDefault="008B7D3C"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4.77</w:t>
            </w:r>
          </w:p>
        </w:tc>
        <w:tc>
          <w:tcPr>
            <w:tcW w:w="7514" w:type="dxa"/>
          </w:tcPr>
          <w:p w:rsidR="00622652" w:rsidRPr="00D56AE9" w:rsidRDefault="00622652" w:rsidP="002A5247">
            <w:pPr>
              <w:ind w:left="144"/>
              <w:jc w:val="both"/>
            </w:pPr>
            <w:r w:rsidRPr="00FD4FF3">
              <w:t>Rękawice ochronne chemicznie odporne.</w:t>
            </w:r>
          </w:p>
        </w:tc>
        <w:tc>
          <w:tcPr>
            <w:tcW w:w="1418" w:type="dxa"/>
          </w:tcPr>
          <w:p w:rsidR="00622652" w:rsidRPr="00D56AE9" w:rsidRDefault="00622652" w:rsidP="002A5247">
            <w:pPr>
              <w:jc w:val="center"/>
            </w:pPr>
            <w:r w:rsidRPr="00FD4FF3">
              <w:t>4 pary</w:t>
            </w:r>
          </w:p>
        </w:tc>
        <w:tc>
          <w:tcPr>
            <w:tcW w:w="4574" w:type="dxa"/>
            <w:gridSpan w:val="2"/>
            <w:vAlign w:val="center"/>
          </w:tcPr>
          <w:p w:rsidR="00622652" w:rsidRPr="005010B2" w:rsidRDefault="00CC3723"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4.78</w:t>
            </w:r>
          </w:p>
        </w:tc>
        <w:tc>
          <w:tcPr>
            <w:tcW w:w="7514" w:type="dxa"/>
          </w:tcPr>
          <w:p w:rsidR="00622652" w:rsidRPr="00FD4FF3" w:rsidRDefault="00622652" w:rsidP="002A5247">
            <w:pPr>
              <w:ind w:left="144"/>
              <w:jc w:val="both"/>
            </w:pPr>
            <w:r w:rsidRPr="00C30240">
              <w:t>Kamizelka ratunkowa o wyporności 150 N.</w:t>
            </w:r>
          </w:p>
        </w:tc>
        <w:tc>
          <w:tcPr>
            <w:tcW w:w="1418" w:type="dxa"/>
          </w:tcPr>
          <w:p w:rsidR="00622652" w:rsidRPr="00FD4FF3" w:rsidRDefault="00622652" w:rsidP="002A5247">
            <w:pPr>
              <w:jc w:val="center"/>
            </w:pPr>
            <w:r w:rsidRPr="00C30240">
              <w:t>6 szt.</w:t>
            </w:r>
          </w:p>
        </w:tc>
        <w:tc>
          <w:tcPr>
            <w:tcW w:w="4574" w:type="dxa"/>
            <w:gridSpan w:val="2"/>
            <w:vAlign w:val="center"/>
          </w:tcPr>
          <w:p w:rsidR="00622652" w:rsidRPr="005010B2" w:rsidRDefault="008B7D3C"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4.79</w:t>
            </w:r>
          </w:p>
        </w:tc>
        <w:tc>
          <w:tcPr>
            <w:tcW w:w="7514" w:type="dxa"/>
          </w:tcPr>
          <w:p w:rsidR="00622652" w:rsidRPr="00C30240" w:rsidRDefault="00622652" w:rsidP="002A5247">
            <w:pPr>
              <w:ind w:left="144"/>
              <w:jc w:val="both"/>
            </w:pPr>
            <w:r w:rsidRPr="006F4ED6">
              <w:t>Rzutka ratownicza z linką o długości 25 m.</w:t>
            </w:r>
          </w:p>
        </w:tc>
        <w:tc>
          <w:tcPr>
            <w:tcW w:w="1418" w:type="dxa"/>
          </w:tcPr>
          <w:p w:rsidR="00622652" w:rsidRPr="00C30240" w:rsidRDefault="00622652" w:rsidP="002A5247">
            <w:pPr>
              <w:jc w:val="center"/>
            </w:pPr>
            <w:r w:rsidRPr="006F4ED6">
              <w:t xml:space="preserve">1 </w:t>
            </w:r>
            <w:proofErr w:type="spellStart"/>
            <w:r w:rsidRPr="006F4ED6">
              <w:t>kpl</w:t>
            </w:r>
            <w:proofErr w:type="spellEnd"/>
            <w:r w:rsidRPr="006F4ED6">
              <w:t>.</w:t>
            </w:r>
          </w:p>
        </w:tc>
        <w:tc>
          <w:tcPr>
            <w:tcW w:w="4574" w:type="dxa"/>
            <w:gridSpan w:val="2"/>
            <w:vAlign w:val="center"/>
          </w:tcPr>
          <w:p w:rsidR="00622652" w:rsidRPr="005010B2" w:rsidRDefault="008B7D3C" w:rsidP="002A5247">
            <w:pPr>
              <w:jc w:val="center"/>
              <w:rPr>
                <w:u w:val="single"/>
              </w:rPr>
            </w:pPr>
            <w:r w:rsidRPr="005010B2">
              <w:rPr>
                <w:sz w:val="22"/>
                <w:szCs w:val="22"/>
                <w:u w:val="single"/>
              </w:rPr>
              <w:t>Tylko zapewnić miejsce na zamocowanie /przewożenie</w:t>
            </w:r>
          </w:p>
        </w:tc>
      </w:tr>
      <w:tr w:rsidR="00622652"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622652" w:rsidRDefault="00622652" w:rsidP="002A5247">
            <w:pPr>
              <w:ind w:left="-38" w:right="-52"/>
              <w:jc w:val="center"/>
            </w:pPr>
            <w:r>
              <w:rPr>
                <w:sz w:val="22"/>
                <w:szCs w:val="22"/>
              </w:rPr>
              <w:t>4.80</w:t>
            </w:r>
          </w:p>
        </w:tc>
        <w:tc>
          <w:tcPr>
            <w:tcW w:w="7514" w:type="dxa"/>
          </w:tcPr>
          <w:p w:rsidR="00622652" w:rsidRPr="006F4ED6" w:rsidRDefault="00622652" w:rsidP="002A5247">
            <w:pPr>
              <w:ind w:left="144"/>
              <w:jc w:val="both"/>
            </w:pPr>
            <w:r w:rsidRPr="009F63D8">
              <w:t>Trójkąt ewakuacyjny z szelkami.</w:t>
            </w:r>
          </w:p>
        </w:tc>
        <w:tc>
          <w:tcPr>
            <w:tcW w:w="1418" w:type="dxa"/>
          </w:tcPr>
          <w:p w:rsidR="00622652" w:rsidRPr="006F4ED6" w:rsidRDefault="00622652" w:rsidP="002A5247">
            <w:pPr>
              <w:jc w:val="center"/>
            </w:pPr>
            <w:r w:rsidRPr="009F63D8">
              <w:t xml:space="preserve">1 </w:t>
            </w:r>
            <w:proofErr w:type="spellStart"/>
            <w:r w:rsidRPr="009F63D8">
              <w:t>kpl</w:t>
            </w:r>
            <w:proofErr w:type="spellEnd"/>
            <w:r w:rsidRPr="009F63D8">
              <w:t>.</w:t>
            </w:r>
          </w:p>
        </w:tc>
        <w:tc>
          <w:tcPr>
            <w:tcW w:w="4574" w:type="dxa"/>
            <w:gridSpan w:val="2"/>
            <w:vAlign w:val="center"/>
          </w:tcPr>
          <w:p w:rsidR="00622652" w:rsidRPr="005010B2" w:rsidRDefault="008B7D3C"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t>4.81</w:t>
            </w:r>
          </w:p>
        </w:tc>
        <w:tc>
          <w:tcPr>
            <w:tcW w:w="7514" w:type="dxa"/>
          </w:tcPr>
          <w:p w:rsidR="00CE569E" w:rsidRPr="009F63D8" w:rsidRDefault="00CE569E" w:rsidP="002A5247">
            <w:pPr>
              <w:ind w:left="144"/>
              <w:jc w:val="both"/>
            </w:pPr>
            <w:r w:rsidRPr="00AA27C5">
              <w:t>Trójnóg ratowniczy.</w:t>
            </w:r>
          </w:p>
        </w:tc>
        <w:tc>
          <w:tcPr>
            <w:tcW w:w="1418" w:type="dxa"/>
          </w:tcPr>
          <w:p w:rsidR="00CE569E" w:rsidRPr="009F63D8" w:rsidRDefault="00CE569E" w:rsidP="002A5247">
            <w:pPr>
              <w:jc w:val="center"/>
            </w:pPr>
            <w:r w:rsidRPr="00AA27C5">
              <w:t>1 szt.</w:t>
            </w:r>
          </w:p>
        </w:tc>
        <w:tc>
          <w:tcPr>
            <w:tcW w:w="4574" w:type="dxa"/>
            <w:gridSpan w:val="2"/>
            <w:vAlign w:val="center"/>
          </w:tcPr>
          <w:p w:rsidR="00CE569E" w:rsidRPr="005010B2" w:rsidRDefault="00C7035F"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t>4.82</w:t>
            </w:r>
          </w:p>
        </w:tc>
        <w:tc>
          <w:tcPr>
            <w:tcW w:w="7514" w:type="dxa"/>
          </w:tcPr>
          <w:p w:rsidR="00CE569E" w:rsidRPr="009F63D8" w:rsidRDefault="00CE569E" w:rsidP="002A5247">
            <w:pPr>
              <w:ind w:left="144"/>
              <w:jc w:val="both"/>
            </w:pPr>
            <w:r w:rsidRPr="00AA27C5">
              <w:t>Lina alpinistyczna statyczna 50 m.</w:t>
            </w:r>
          </w:p>
        </w:tc>
        <w:tc>
          <w:tcPr>
            <w:tcW w:w="1418" w:type="dxa"/>
          </w:tcPr>
          <w:p w:rsidR="00CE569E" w:rsidRPr="009F63D8" w:rsidRDefault="00CE569E" w:rsidP="002A5247">
            <w:pPr>
              <w:jc w:val="center"/>
            </w:pPr>
            <w:r w:rsidRPr="00AA27C5">
              <w:t>1 szt.</w:t>
            </w:r>
          </w:p>
        </w:tc>
        <w:tc>
          <w:tcPr>
            <w:tcW w:w="4574" w:type="dxa"/>
            <w:gridSpan w:val="2"/>
            <w:vAlign w:val="center"/>
          </w:tcPr>
          <w:p w:rsidR="00CE569E" w:rsidRPr="005010B2" w:rsidRDefault="00C7035F"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lastRenderedPageBreak/>
              <w:t>4.83</w:t>
            </w:r>
          </w:p>
        </w:tc>
        <w:tc>
          <w:tcPr>
            <w:tcW w:w="7514" w:type="dxa"/>
          </w:tcPr>
          <w:p w:rsidR="00CE569E" w:rsidRPr="009F63D8" w:rsidRDefault="00CE569E" w:rsidP="002A5247">
            <w:pPr>
              <w:ind w:left="144"/>
              <w:jc w:val="both"/>
            </w:pPr>
            <w:r w:rsidRPr="00AA27C5">
              <w:t>Pętla z taśmy o długości min. 120 cm.</w:t>
            </w:r>
          </w:p>
        </w:tc>
        <w:tc>
          <w:tcPr>
            <w:tcW w:w="1418" w:type="dxa"/>
          </w:tcPr>
          <w:p w:rsidR="00CE569E" w:rsidRPr="009F63D8" w:rsidRDefault="00CE569E" w:rsidP="002A5247">
            <w:pPr>
              <w:jc w:val="center"/>
            </w:pPr>
            <w:r w:rsidRPr="00AA27C5">
              <w:t>10 szt.</w:t>
            </w:r>
          </w:p>
        </w:tc>
        <w:tc>
          <w:tcPr>
            <w:tcW w:w="4574" w:type="dxa"/>
            <w:gridSpan w:val="2"/>
            <w:vAlign w:val="center"/>
          </w:tcPr>
          <w:p w:rsidR="00CE569E" w:rsidRPr="005010B2" w:rsidRDefault="00C7035F"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t>4.84</w:t>
            </w:r>
          </w:p>
        </w:tc>
        <w:tc>
          <w:tcPr>
            <w:tcW w:w="7514" w:type="dxa"/>
          </w:tcPr>
          <w:p w:rsidR="00CE569E" w:rsidRPr="009F63D8" w:rsidRDefault="00CE569E" w:rsidP="002A5247">
            <w:pPr>
              <w:ind w:left="144"/>
              <w:jc w:val="both"/>
            </w:pPr>
            <w:r w:rsidRPr="00AA27C5">
              <w:t>Bloczek ratowniczy pojedynczy.</w:t>
            </w:r>
          </w:p>
        </w:tc>
        <w:tc>
          <w:tcPr>
            <w:tcW w:w="1418" w:type="dxa"/>
          </w:tcPr>
          <w:p w:rsidR="00CE569E" w:rsidRPr="009F63D8" w:rsidRDefault="00CE569E" w:rsidP="002A5247">
            <w:pPr>
              <w:jc w:val="center"/>
            </w:pPr>
            <w:r w:rsidRPr="00AA27C5">
              <w:t>1 szt.</w:t>
            </w:r>
          </w:p>
        </w:tc>
        <w:tc>
          <w:tcPr>
            <w:tcW w:w="4574" w:type="dxa"/>
            <w:gridSpan w:val="2"/>
            <w:vAlign w:val="center"/>
          </w:tcPr>
          <w:p w:rsidR="00CE569E" w:rsidRPr="005010B2" w:rsidRDefault="00C7035F"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t>4.85</w:t>
            </w:r>
          </w:p>
        </w:tc>
        <w:tc>
          <w:tcPr>
            <w:tcW w:w="7514" w:type="dxa"/>
          </w:tcPr>
          <w:p w:rsidR="00CE569E" w:rsidRPr="009F63D8" w:rsidRDefault="00CE569E" w:rsidP="002A5247">
            <w:pPr>
              <w:ind w:left="144"/>
              <w:jc w:val="both"/>
            </w:pPr>
            <w:r w:rsidRPr="00AA27C5">
              <w:t>Karabinek zakręcany stalowy HMS /duży prześwit/</w:t>
            </w:r>
          </w:p>
        </w:tc>
        <w:tc>
          <w:tcPr>
            <w:tcW w:w="1418" w:type="dxa"/>
          </w:tcPr>
          <w:p w:rsidR="00CE569E" w:rsidRPr="009F63D8" w:rsidRDefault="00CE569E" w:rsidP="002A5247">
            <w:pPr>
              <w:jc w:val="center"/>
            </w:pPr>
            <w:r w:rsidRPr="00AA27C5">
              <w:t>10 szt.</w:t>
            </w:r>
          </w:p>
        </w:tc>
        <w:tc>
          <w:tcPr>
            <w:tcW w:w="4574" w:type="dxa"/>
            <w:gridSpan w:val="2"/>
            <w:vAlign w:val="center"/>
          </w:tcPr>
          <w:p w:rsidR="00CE569E" w:rsidRPr="005010B2" w:rsidRDefault="00C7035F"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t>4.86</w:t>
            </w:r>
          </w:p>
        </w:tc>
        <w:tc>
          <w:tcPr>
            <w:tcW w:w="7514" w:type="dxa"/>
          </w:tcPr>
          <w:p w:rsidR="00CE569E" w:rsidRPr="009F63D8" w:rsidRDefault="00CE569E" w:rsidP="002A5247">
            <w:pPr>
              <w:ind w:left="144"/>
              <w:jc w:val="both"/>
            </w:pPr>
            <w:r w:rsidRPr="00AA27C5">
              <w:t>Worek typu „jaskiniowego”</w:t>
            </w:r>
          </w:p>
        </w:tc>
        <w:tc>
          <w:tcPr>
            <w:tcW w:w="1418" w:type="dxa"/>
          </w:tcPr>
          <w:p w:rsidR="00CE569E" w:rsidRPr="009F63D8" w:rsidRDefault="00CE569E" w:rsidP="002A5247">
            <w:pPr>
              <w:jc w:val="center"/>
            </w:pPr>
            <w:r w:rsidRPr="00AA27C5">
              <w:t>2 szt.</w:t>
            </w:r>
          </w:p>
        </w:tc>
        <w:tc>
          <w:tcPr>
            <w:tcW w:w="4574" w:type="dxa"/>
            <w:gridSpan w:val="2"/>
            <w:vAlign w:val="center"/>
          </w:tcPr>
          <w:p w:rsidR="00CE569E" w:rsidRPr="005010B2" w:rsidRDefault="00C7035F" w:rsidP="002A5247">
            <w:pPr>
              <w:jc w:val="center"/>
              <w:rPr>
                <w:u w:val="single"/>
              </w:rPr>
            </w:pPr>
            <w:r w:rsidRPr="005010B2">
              <w:rPr>
                <w:sz w:val="22"/>
                <w:szCs w:val="22"/>
                <w:u w:val="single"/>
              </w:rPr>
              <w:t>Tylko zapewnić miejsce na zamocowanie /przewożenie</w:t>
            </w:r>
          </w:p>
        </w:tc>
      </w:tr>
      <w:tr w:rsidR="00CE569E"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tcPr>
          <w:p w:rsidR="00CE569E" w:rsidRDefault="00CE569E" w:rsidP="002A5247">
            <w:pPr>
              <w:ind w:left="-38" w:right="-52"/>
              <w:jc w:val="center"/>
            </w:pPr>
            <w:r w:rsidRPr="00AA27C5">
              <w:t>4.87</w:t>
            </w:r>
          </w:p>
        </w:tc>
        <w:tc>
          <w:tcPr>
            <w:tcW w:w="7514" w:type="dxa"/>
          </w:tcPr>
          <w:p w:rsidR="00CE569E" w:rsidRPr="009F63D8" w:rsidRDefault="00CE569E" w:rsidP="002A5247">
            <w:pPr>
              <w:ind w:left="144"/>
              <w:jc w:val="both"/>
            </w:pPr>
            <w:r w:rsidRPr="00AA27C5">
              <w:t xml:space="preserve">Skokochron </w:t>
            </w:r>
            <w:proofErr w:type="spellStart"/>
            <w:r w:rsidRPr="00AA27C5">
              <w:t>szybkosprawialny</w:t>
            </w:r>
            <w:proofErr w:type="spellEnd"/>
            <w:r w:rsidRPr="00AA27C5">
              <w:t xml:space="preserve"> o dopuszczalnej wysokości ratowania co najmniej 16 m i masie całkowitej do 100 kg.</w:t>
            </w:r>
          </w:p>
        </w:tc>
        <w:tc>
          <w:tcPr>
            <w:tcW w:w="1418" w:type="dxa"/>
          </w:tcPr>
          <w:p w:rsidR="00CE569E" w:rsidRPr="009F63D8" w:rsidRDefault="00CE569E" w:rsidP="002A5247">
            <w:pPr>
              <w:jc w:val="center"/>
            </w:pPr>
            <w:r w:rsidRPr="00AA27C5">
              <w:t>1 szt.</w:t>
            </w:r>
          </w:p>
        </w:tc>
        <w:tc>
          <w:tcPr>
            <w:tcW w:w="4574" w:type="dxa"/>
            <w:gridSpan w:val="2"/>
            <w:vAlign w:val="center"/>
          </w:tcPr>
          <w:p w:rsidR="00CE569E" w:rsidRPr="005010B2" w:rsidRDefault="008B7D3C" w:rsidP="002A5247">
            <w:pPr>
              <w:jc w:val="center"/>
              <w:rPr>
                <w:u w:val="single"/>
              </w:rPr>
            </w:pPr>
            <w:r w:rsidRPr="005010B2">
              <w:rPr>
                <w:sz w:val="22"/>
                <w:szCs w:val="22"/>
                <w:u w:val="single"/>
              </w:rPr>
              <w:t>Tylko zapewnić miejsce na zamocowanie /przewożenie</w:t>
            </w: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10769"/>
        </w:trPr>
        <w:tc>
          <w:tcPr>
            <w:tcW w:w="708" w:type="dxa"/>
            <w:vAlign w:val="center"/>
          </w:tcPr>
          <w:p w:rsidR="002A5247" w:rsidRDefault="00CE569E" w:rsidP="002A5247">
            <w:pPr>
              <w:ind w:left="-38" w:right="-52"/>
              <w:jc w:val="center"/>
            </w:pPr>
            <w:r>
              <w:lastRenderedPageBreak/>
              <w:t>4.88</w:t>
            </w:r>
          </w:p>
        </w:tc>
        <w:tc>
          <w:tcPr>
            <w:tcW w:w="7514" w:type="dxa"/>
            <w:vAlign w:val="center"/>
          </w:tcPr>
          <w:p w:rsidR="002A5247" w:rsidRDefault="002A5247" w:rsidP="002A5247">
            <w:pPr>
              <w:jc w:val="both"/>
              <w:rPr>
                <w:spacing w:val="-1"/>
              </w:rPr>
            </w:pPr>
            <w:r>
              <w:rPr>
                <w:spacing w:val="-1"/>
                <w:sz w:val="22"/>
              </w:rPr>
              <w:t>Zestaw hydraulicznych narzędzi ratowniczych składających się co najmniej z następujących elementów;</w:t>
            </w:r>
          </w:p>
          <w:p w:rsidR="00CE569E" w:rsidRPr="00042806" w:rsidRDefault="00CE569E" w:rsidP="00CE569E">
            <w:pPr>
              <w:pStyle w:val="Akapitzlist"/>
              <w:numPr>
                <w:ilvl w:val="0"/>
                <w:numId w:val="29"/>
              </w:numPr>
              <w:jc w:val="both"/>
            </w:pPr>
            <w:r w:rsidRPr="00042806">
              <w:rPr>
                <w:spacing w:val="-1"/>
                <w:sz w:val="22"/>
              </w:rPr>
              <w:t>Rozpieracz ramieniowy – 1 szt.:</w:t>
            </w:r>
          </w:p>
          <w:p w:rsidR="00CE569E" w:rsidRPr="00042806" w:rsidRDefault="00CE569E" w:rsidP="00CE569E">
            <w:pPr>
              <w:pStyle w:val="Akapitzlist"/>
              <w:jc w:val="both"/>
              <w:rPr>
                <w:spacing w:val="-1"/>
              </w:rPr>
            </w:pPr>
            <w:r w:rsidRPr="00042806">
              <w:rPr>
                <w:spacing w:val="-1"/>
                <w:sz w:val="22"/>
              </w:rPr>
              <w:t xml:space="preserve">- łańcuchy </w:t>
            </w:r>
            <w:r w:rsidRPr="008A59EF">
              <w:rPr>
                <w:spacing w:val="-1"/>
                <w:sz w:val="22"/>
              </w:rPr>
              <w:t>do</w:t>
            </w:r>
            <w:r w:rsidRPr="00042806">
              <w:rPr>
                <w:spacing w:val="-1"/>
                <w:sz w:val="22"/>
              </w:rPr>
              <w:t xml:space="preserve"> rozpieracz</w:t>
            </w:r>
            <w:r w:rsidRPr="008A59EF">
              <w:rPr>
                <w:spacing w:val="-1"/>
                <w:sz w:val="22"/>
              </w:rPr>
              <w:t>a</w:t>
            </w:r>
            <w:r w:rsidRPr="00042806">
              <w:rPr>
                <w:spacing w:val="-1"/>
                <w:sz w:val="22"/>
              </w:rPr>
              <w:t xml:space="preserve"> ramieniowego - 2 szt.,</w:t>
            </w:r>
          </w:p>
          <w:p w:rsidR="00CE569E" w:rsidRPr="00042806" w:rsidRDefault="00CE569E" w:rsidP="00CE569E">
            <w:pPr>
              <w:pStyle w:val="Akapitzlist"/>
              <w:jc w:val="both"/>
              <w:rPr>
                <w:highlight w:val="yellow"/>
              </w:rPr>
            </w:pPr>
            <w:r w:rsidRPr="00042806">
              <w:rPr>
                <w:spacing w:val="-1"/>
                <w:sz w:val="22"/>
              </w:rPr>
              <w:t xml:space="preserve">- 1 zestaw końcówek do ciągnięcia łańcuchów umieszczony </w:t>
            </w:r>
            <w:r w:rsidRPr="00042806">
              <w:rPr>
                <w:spacing w:val="-1"/>
                <w:sz w:val="22"/>
              </w:rPr>
              <w:br/>
              <w:t xml:space="preserve">  w walizce z tworzywa,</w:t>
            </w:r>
          </w:p>
          <w:p w:rsidR="00CE569E" w:rsidRDefault="00CE569E" w:rsidP="00CE569E">
            <w:pPr>
              <w:pStyle w:val="Akapitzlist"/>
              <w:numPr>
                <w:ilvl w:val="0"/>
                <w:numId w:val="29"/>
              </w:numPr>
              <w:jc w:val="both"/>
              <w:rPr>
                <w:spacing w:val="-1"/>
              </w:rPr>
            </w:pPr>
            <w:r>
              <w:rPr>
                <w:spacing w:val="-1"/>
                <w:sz w:val="22"/>
                <w:szCs w:val="22"/>
              </w:rPr>
              <w:t>Nożyce – 1 szt.</w:t>
            </w:r>
          </w:p>
          <w:p w:rsidR="002A5247" w:rsidRPr="00CE569E" w:rsidRDefault="002A5247" w:rsidP="00CE569E">
            <w:pPr>
              <w:pStyle w:val="Akapitzlist"/>
              <w:numPr>
                <w:ilvl w:val="0"/>
                <w:numId w:val="29"/>
              </w:numPr>
              <w:jc w:val="both"/>
              <w:rPr>
                <w:spacing w:val="-1"/>
              </w:rPr>
            </w:pPr>
            <w:r w:rsidRPr="00CE569E">
              <w:rPr>
                <w:spacing w:val="-1"/>
                <w:sz w:val="22"/>
                <w:szCs w:val="22"/>
              </w:rPr>
              <w:t>Przeno</w:t>
            </w:r>
            <w:r w:rsidR="00CE569E" w:rsidRPr="00CE569E">
              <w:rPr>
                <w:spacing w:val="-1"/>
                <w:sz w:val="22"/>
                <w:szCs w:val="22"/>
              </w:rPr>
              <w:t xml:space="preserve">śna pompa hydrauliczna z </w:t>
            </w:r>
            <w:r w:rsidRPr="00CE569E">
              <w:rPr>
                <w:spacing w:val="-1"/>
                <w:sz w:val="22"/>
                <w:szCs w:val="22"/>
              </w:rPr>
              <w:t>silnik</w:t>
            </w:r>
            <w:r w:rsidR="00CE569E" w:rsidRPr="00CE569E">
              <w:rPr>
                <w:spacing w:val="-1"/>
                <w:sz w:val="22"/>
                <w:szCs w:val="22"/>
              </w:rPr>
              <w:t>iem</w:t>
            </w:r>
            <w:r w:rsidRPr="00CE569E">
              <w:rPr>
                <w:spacing w:val="-1"/>
                <w:sz w:val="22"/>
                <w:szCs w:val="22"/>
              </w:rPr>
              <w:t xml:space="preserve"> spalinowy </w:t>
            </w:r>
          </w:p>
          <w:p w:rsidR="008B7D3C" w:rsidRPr="005010B2" w:rsidRDefault="002A5247" w:rsidP="005010B2">
            <w:pPr>
              <w:pStyle w:val="Akapitzlist"/>
              <w:numPr>
                <w:ilvl w:val="0"/>
                <w:numId w:val="29"/>
              </w:numPr>
              <w:jc w:val="both"/>
              <w:rPr>
                <w:spacing w:val="-1"/>
              </w:rPr>
            </w:pPr>
            <w:r w:rsidRPr="008B7D3C">
              <w:rPr>
                <w:spacing w:val="-1"/>
                <w:sz w:val="22"/>
                <w:szCs w:val="22"/>
              </w:rPr>
              <w:t>Węże o dł. min. 10 m</w:t>
            </w:r>
            <w:r w:rsidR="00CE569E" w:rsidRPr="008B7D3C">
              <w:rPr>
                <w:spacing w:val="-1"/>
                <w:sz w:val="22"/>
                <w:szCs w:val="22"/>
              </w:rPr>
              <w:t xml:space="preserve"> – 2 szt.</w:t>
            </w:r>
          </w:p>
          <w:p w:rsidR="008B7D3C" w:rsidRDefault="008B7D3C" w:rsidP="008B7D3C">
            <w:pPr>
              <w:pBdr>
                <w:bottom w:val="single" w:sz="6" w:space="1" w:color="auto"/>
              </w:pBdr>
              <w:jc w:val="both"/>
              <w:rPr>
                <w:spacing w:val="-1"/>
              </w:rPr>
            </w:pPr>
          </w:p>
          <w:p w:rsidR="005010B2" w:rsidRDefault="005010B2" w:rsidP="008B7D3C">
            <w:pPr>
              <w:pBdr>
                <w:bottom w:val="single" w:sz="6" w:space="1" w:color="auto"/>
              </w:pBdr>
              <w:jc w:val="both"/>
              <w:rPr>
                <w:spacing w:val="-1"/>
              </w:rPr>
            </w:pPr>
          </w:p>
          <w:p w:rsidR="005010B2" w:rsidRDefault="005010B2" w:rsidP="008B7D3C">
            <w:pPr>
              <w:pBdr>
                <w:bottom w:val="single" w:sz="6" w:space="1" w:color="auto"/>
              </w:pBdr>
              <w:jc w:val="both"/>
              <w:rPr>
                <w:spacing w:val="-1"/>
              </w:rPr>
            </w:pPr>
            <w:r>
              <w:rPr>
                <w:spacing w:val="-1"/>
              </w:rPr>
              <w:t xml:space="preserve">   </w:t>
            </w:r>
          </w:p>
          <w:p w:rsidR="005010B2" w:rsidRDefault="005010B2" w:rsidP="008B7D3C">
            <w:pPr>
              <w:pBdr>
                <w:bottom w:val="single" w:sz="6" w:space="1" w:color="auto"/>
              </w:pBdr>
              <w:jc w:val="both"/>
              <w:rPr>
                <w:spacing w:val="-1"/>
              </w:rPr>
            </w:pPr>
          </w:p>
          <w:p w:rsidR="008B7D3C" w:rsidRPr="008B7D3C" w:rsidRDefault="008B7D3C" w:rsidP="008B7D3C">
            <w:pPr>
              <w:jc w:val="both"/>
              <w:rPr>
                <w:spacing w:val="-1"/>
              </w:rPr>
            </w:pPr>
          </w:p>
          <w:p w:rsidR="002A5247" w:rsidRPr="00E200CA" w:rsidRDefault="00CE569E" w:rsidP="00CE569E">
            <w:pPr>
              <w:jc w:val="both"/>
              <w:rPr>
                <w:spacing w:val="-1"/>
                <w:sz w:val="22"/>
                <w:szCs w:val="22"/>
              </w:rPr>
            </w:pPr>
            <w:r w:rsidRPr="00E200CA">
              <w:rPr>
                <w:spacing w:val="-1"/>
                <w:sz w:val="22"/>
                <w:szCs w:val="22"/>
              </w:rPr>
              <w:t xml:space="preserve">      </w:t>
            </w:r>
            <w:r w:rsidR="002A5247" w:rsidRPr="00E200CA">
              <w:rPr>
                <w:spacing w:val="-1"/>
                <w:sz w:val="22"/>
                <w:szCs w:val="22"/>
              </w:rPr>
              <w:t>5) Pozostały sprzęt i wyposażenie zestawu:</w:t>
            </w:r>
          </w:p>
          <w:p w:rsidR="00CE569E" w:rsidRPr="00E200CA" w:rsidRDefault="002A5247" w:rsidP="002A5247">
            <w:pPr>
              <w:ind w:left="459"/>
              <w:jc w:val="both"/>
              <w:rPr>
                <w:sz w:val="22"/>
                <w:szCs w:val="22"/>
              </w:rPr>
            </w:pPr>
            <w:r w:rsidRPr="00E200CA">
              <w:rPr>
                <w:spacing w:val="-1"/>
                <w:sz w:val="22"/>
                <w:szCs w:val="22"/>
              </w:rPr>
              <w:t>a) zestaw uniwersalnych</w:t>
            </w:r>
            <w:r w:rsidR="00CE569E" w:rsidRPr="00E200CA">
              <w:rPr>
                <w:spacing w:val="-1"/>
                <w:sz w:val="22"/>
                <w:szCs w:val="22"/>
              </w:rPr>
              <w:t xml:space="preserve"> podpór i klinów do stabilizacji </w:t>
            </w:r>
            <w:r w:rsidRPr="00E200CA">
              <w:rPr>
                <w:spacing w:val="-1"/>
                <w:sz w:val="22"/>
                <w:szCs w:val="22"/>
              </w:rPr>
              <w:t xml:space="preserve">– 1 </w:t>
            </w:r>
            <w:proofErr w:type="spellStart"/>
            <w:r w:rsidRPr="00E200CA">
              <w:rPr>
                <w:spacing w:val="-1"/>
                <w:sz w:val="22"/>
                <w:szCs w:val="22"/>
              </w:rPr>
              <w:t>kpl</w:t>
            </w:r>
            <w:proofErr w:type="spellEnd"/>
            <w:r w:rsidRPr="00E200CA">
              <w:rPr>
                <w:spacing w:val="-1"/>
                <w:sz w:val="22"/>
                <w:szCs w:val="22"/>
              </w:rPr>
              <w:t xml:space="preserve">. </w:t>
            </w:r>
            <w:r w:rsidRPr="00E200CA">
              <w:rPr>
                <w:sz w:val="22"/>
                <w:szCs w:val="22"/>
              </w:rPr>
              <w:t xml:space="preserve"> </w:t>
            </w:r>
          </w:p>
          <w:p w:rsidR="002A5247" w:rsidRPr="00E200CA" w:rsidRDefault="002A5247" w:rsidP="002A5247">
            <w:pPr>
              <w:ind w:left="459"/>
              <w:jc w:val="both"/>
              <w:rPr>
                <w:spacing w:val="-1"/>
                <w:sz w:val="22"/>
                <w:szCs w:val="22"/>
              </w:rPr>
            </w:pPr>
            <w:r w:rsidRPr="00E200CA">
              <w:rPr>
                <w:spacing w:val="-1"/>
                <w:sz w:val="22"/>
                <w:szCs w:val="22"/>
              </w:rPr>
              <w:t>Zestaw składający się min. z:</w:t>
            </w:r>
          </w:p>
          <w:p w:rsidR="002A5247" w:rsidRPr="00E200CA" w:rsidRDefault="002A5247" w:rsidP="002A5247">
            <w:pPr>
              <w:ind w:left="459"/>
              <w:jc w:val="both"/>
              <w:rPr>
                <w:spacing w:val="-1"/>
                <w:sz w:val="22"/>
                <w:szCs w:val="22"/>
              </w:rPr>
            </w:pPr>
            <w:r w:rsidRPr="00E200CA">
              <w:rPr>
                <w:spacing w:val="-1"/>
                <w:sz w:val="22"/>
                <w:szCs w:val="22"/>
              </w:rPr>
              <w:t xml:space="preserve">     ▪ podkład schodkowy – 2 szt.,</w:t>
            </w:r>
          </w:p>
          <w:p w:rsidR="002A5247" w:rsidRPr="00E200CA" w:rsidRDefault="002A5247" w:rsidP="002A5247">
            <w:pPr>
              <w:ind w:left="459"/>
              <w:jc w:val="both"/>
              <w:rPr>
                <w:spacing w:val="-1"/>
                <w:sz w:val="22"/>
                <w:szCs w:val="22"/>
              </w:rPr>
            </w:pPr>
            <w:r w:rsidRPr="00E200CA">
              <w:rPr>
                <w:spacing w:val="-1"/>
                <w:sz w:val="22"/>
                <w:szCs w:val="22"/>
              </w:rPr>
              <w:t xml:space="preserve">     ▪</w:t>
            </w:r>
            <w:r w:rsidRPr="00E200CA">
              <w:rPr>
                <w:sz w:val="22"/>
                <w:szCs w:val="22"/>
              </w:rPr>
              <w:t xml:space="preserve"> </w:t>
            </w:r>
            <w:r w:rsidRPr="00E200CA">
              <w:rPr>
                <w:spacing w:val="-1"/>
                <w:sz w:val="22"/>
                <w:szCs w:val="22"/>
              </w:rPr>
              <w:t>mały klin – 2 szt.,</w:t>
            </w:r>
          </w:p>
          <w:p w:rsidR="002A5247" w:rsidRPr="00E200CA" w:rsidRDefault="002A5247" w:rsidP="002A5247">
            <w:pPr>
              <w:ind w:left="459"/>
              <w:jc w:val="both"/>
              <w:rPr>
                <w:spacing w:val="-1"/>
                <w:sz w:val="22"/>
                <w:szCs w:val="22"/>
              </w:rPr>
            </w:pPr>
            <w:r w:rsidRPr="00E200CA">
              <w:rPr>
                <w:spacing w:val="-1"/>
                <w:sz w:val="22"/>
                <w:szCs w:val="22"/>
              </w:rPr>
              <w:t xml:space="preserve">     ▪</w:t>
            </w:r>
            <w:r w:rsidRPr="00E200CA">
              <w:rPr>
                <w:sz w:val="22"/>
                <w:szCs w:val="22"/>
              </w:rPr>
              <w:t xml:space="preserve"> </w:t>
            </w:r>
            <w:r w:rsidRPr="00E200CA">
              <w:rPr>
                <w:spacing w:val="-1"/>
                <w:sz w:val="22"/>
                <w:szCs w:val="22"/>
              </w:rPr>
              <w:t>duży klin – 2 szt.,</w:t>
            </w:r>
          </w:p>
          <w:p w:rsidR="002A5247" w:rsidRPr="00E200CA" w:rsidRDefault="002A5247" w:rsidP="002A5247">
            <w:pPr>
              <w:ind w:left="459"/>
              <w:jc w:val="both"/>
              <w:rPr>
                <w:spacing w:val="-1"/>
                <w:sz w:val="22"/>
                <w:szCs w:val="22"/>
              </w:rPr>
            </w:pPr>
            <w:r w:rsidRPr="00E200CA">
              <w:rPr>
                <w:spacing w:val="-1"/>
                <w:sz w:val="22"/>
                <w:szCs w:val="22"/>
              </w:rPr>
              <w:t xml:space="preserve">     ▪ klocki/podkłady (mały, średni, duży) – po 2 szt.</w:t>
            </w:r>
          </w:p>
          <w:p w:rsidR="002A5247" w:rsidRPr="00E200CA" w:rsidRDefault="002A5247" w:rsidP="002A5247">
            <w:pPr>
              <w:jc w:val="both"/>
              <w:rPr>
                <w:spacing w:val="-1"/>
                <w:sz w:val="22"/>
                <w:szCs w:val="22"/>
              </w:rPr>
            </w:pPr>
            <w:r w:rsidRPr="00E200CA">
              <w:rPr>
                <w:spacing w:val="-1"/>
                <w:sz w:val="22"/>
                <w:szCs w:val="22"/>
              </w:rPr>
              <w:t xml:space="preserve">        b) mata (plandeka) wie</w:t>
            </w:r>
            <w:r w:rsidR="00CE569E" w:rsidRPr="00E200CA">
              <w:rPr>
                <w:spacing w:val="-1"/>
                <w:sz w:val="22"/>
                <w:szCs w:val="22"/>
              </w:rPr>
              <w:t xml:space="preserve">lofunkcyjna </w:t>
            </w:r>
            <w:r w:rsidRPr="00E200CA">
              <w:rPr>
                <w:spacing w:val="-1"/>
                <w:sz w:val="22"/>
                <w:szCs w:val="22"/>
              </w:rPr>
              <w:t xml:space="preserve">o wymiarach min. </w:t>
            </w:r>
            <w:r w:rsidRPr="00E200CA">
              <w:rPr>
                <w:spacing w:val="-1"/>
                <w:sz w:val="22"/>
                <w:szCs w:val="22"/>
              </w:rPr>
              <w:br/>
              <w:t xml:space="preserve">             2 x 2,5 m – 1 szt.</w:t>
            </w:r>
          </w:p>
          <w:p w:rsidR="002A5247" w:rsidRPr="00E200CA" w:rsidRDefault="002A5247" w:rsidP="002A5247">
            <w:pPr>
              <w:jc w:val="both"/>
              <w:rPr>
                <w:spacing w:val="-1"/>
                <w:sz w:val="22"/>
                <w:szCs w:val="22"/>
              </w:rPr>
            </w:pPr>
            <w:r w:rsidRPr="00E200CA">
              <w:rPr>
                <w:spacing w:val="-1"/>
                <w:sz w:val="22"/>
                <w:szCs w:val="22"/>
              </w:rPr>
              <w:t xml:space="preserve">        c) zbijak do szyb – 2 szt.</w:t>
            </w:r>
          </w:p>
          <w:p w:rsidR="002A5247" w:rsidRPr="00E200CA" w:rsidRDefault="002A5247" w:rsidP="002A5247">
            <w:pPr>
              <w:jc w:val="both"/>
              <w:rPr>
                <w:spacing w:val="-1"/>
                <w:sz w:val="22"/>
                <w:szCs w:val="22"/>
              </w:rPr>
            </w:pPr>
            <w:r w:rsidRPr="00E200CA">
              <w:rPr>
                <w:spacing w:val="-1"/>
                <w:sz w:val="22"/>
                <w:szCs w:val="22"/>
              </w:rPr>
              <w:t xml:space="preserve">        d) przecinak do pasów – 2 szt.</w:t>
            </w:r>
          </w:p>
          <w:p w:rsidR="002A5247" w:rsidRPr="00E200CA" w:rsidRDefault="002A5247" w:rsidP="002A5247">
            <w:pPr>
              <w:jc w:val="both"/>
              <w:rPr>
                <w:spacing w:val="-1"/>
                <w:sz w:val="22"/>
                <w:szCs w:val="22"/>
              </w:rPr>
            </w:pPr>
            <w:r w:rsidRPr="00E200CA">
              <w:rPr>
                <w:spacing w:val="-1"/>
                <w:sz w:val="22"/>
                <w:szCs w:val="22"/>
              </w:rPr>
              <w:t xml:space="preserve">        e) osłona zabezpieczająca – 1 szt.:</w:t>
            </w:r>
          </w:p>
          <w:p w:rsidR="002A5247" w:rsidRPr="00E200CA" w:rsidRDefault="002A5247" w:rsidP="002A5247">
            <w:pPr>
              <w:jc w:val="both"/>
              <w:rPr>
                <w:spacing w:val="-1"/>
                <w:sz w:val="22"/>
                <w:szCs w:val="22"/>
              </w:rPr>
            </w:pPr>
            <w:r w:rsidRPr="00E200CA">
              <w:rPr>
                <w:spacing w:val="-1"/>
                <w:sz w:val="22"/>
                <w:szCs w:val="22"/>
              </w:rPr>
              <w:t xml:space="preserve">        f) osłony na odcięte słupki – 4 szt.</w:t>
            </w:r>
          </w:p>
          <w:p w:rsidR="002A5247" w:rsidRPr="004F5240" w:rsidRDefault="002A5247" w:rsidP="00CE569E">
            <w:pPr>
              <w:ind w:left="459"/>
              <w:jc w:val="both"/>
              <w:rPr>
                <w:spacing w:val="-1"/>
              </w:rPr>
            </w:pPr>
            <w:r w:rsidRPr="00E200CA">
              <w:rPr>
                <w:spacing w:val="-1"/>
                <w:sz w:val="22"/>
                <w:szCs w:val="22"/>
              </w:rPr>
              <w:t xml:space="preserve">g) nakładka zabezpieczająca na poduszkę powietrzną </w:t>
            </w:r>
            <w:r w:rsidRPr="00E200CA">
              <w:rPr>
                <w:spacing w:val="-1"/>
                <w:sz w:val="22"/>
                <w:szCs w:val="22"/>
              </w:rPr>
              <w:br/>
              <w:t>w kierownicy - 1 szt.</w:t>
            </w:r>
          </w:p>
        </w:tc>
        <w:tc>
          <w:tcPr>
            <w:tcW w:w="1418" w:type="dxa"/>
            <w:vAlign w:val="center"/>
          </w:tcPr>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731806" w:rsidRDefault="00731806" w:rsidP="005010B2">
            <w:pPr>
              <w:pBdr>
                <w:bottom w:val="single" w:sz="6" w:space="1" w:color="auto"/>
              </w:pBdr>
              <w:rPr>
                <w:sz w:val="22"/>
                <w:szCs w:val="22"/>
              </w:rPr>
            </w:pPr>
          </w:p>
          <w:p w:rsidR="008B7D3C" w:rsidRPr="008B7D3C" w:rsidRDefault="002A5247" w:rsidP="005010B2">
            <w:pPr>
              <w:pBdr>
                <w:bottom w:val="single" w:sz="6" w:space="1" w:color="auto"/>
              </w:pBdr>
            </w:pPr>
            <w:r>
              <w:rPr>
                <w:sz w:val="22"/>
                <w:szCs w:val="22"/>
              </w:rPr>
              <w:t xml:space="preserve">1 </w:t>
            </w:r>
            <w:proofErr w:type="spellStart"/>
            <w:r>
              <w:rPr>
                <w:sz w:val="22"/>
                <w:szCs w:val="22"/>
              </w:rPr>
              <w:t>kpl</w:t>
            </w:r>
            <w:proofErr w:type="spellEnd"/>
            <w:r>
              <w:rPr>
                <w:sz w:val="22"/>
                <w:szCs w:val="22"/>
              </w:rPr>
              <w:t>.</w:t>
            </w:r>
          </w:p>
        </w:tc>
        <w:tc>
          <w:tcPr>
            <w:tcW w:w="4574" w:type="dxa"/>
            <w:gridSpan w:val="2"/>
            <w:vAlign w:val="center"/>
          </w:tcPr>
          <w:p w:rsidR="008B7D3C" w:rsidRPr="005010B2" w:rsidRDefault="008B7D3C" w:rsidP="005010B2">
            <w:pPr>
              <w:pBdr>
                <w:bottom w:val="single" w:sz="6" w:space="1" w:color="auto"/>
              </w:pBdr>
              <w:rPr>
                <w:u w:val="single"/>
              </w:rPr>
            </w:pPr>
            <w:r w:rsidRPr="005010B2">
              <w:rPr>
                <w:sz w:val="22"/>
                <w:szCs w:val="22"/>
                <w:u w:val="single"/>
              </w:rPr>
              <w:t>Tylko zapewnić miejsce na zamocowanie /przewożenia</w:t>
            </w:r>
          </w:p>
          <w:p w:rsidR="008B7D3C" w:rsidRPr="004A602F" w:rsidRDefault="008B7D3C" w:rsidP="008B7D3C">
            <w:pPr>
              <w:pBdr>
                <w:bottom w:val="single" w:sz="6" w:space="1" w:color="auto"/>
              </w:pBdr>
              <w:rPr>
                <w:color w:val="FF0000"/>
                <w:u w:val="single"/>
              </w:rPr>
            </w:pPr>
          </w:p>
          <w:p w:rsidR="008B7D3C" w:rsidRDefault="008B7D3C" w:rsidP="002A5247">
            <w:pPr>
              <w:rPr>
                <w:color w:val="FF0000"/>
                <w:u w:val="single"/>
              </w:rPr>
            </w:pPr>
          </w:p>
          <w:p w:rsidR="00731806" w:rsidRDefault="00731806" w:rsidP="002A5247">
            <w:pPr>
              <w:rPr>
                <w:color w:val="FF0000"/>
                <w:u w:val="single"/>
              </w:rPr>
            </w:pPr>
          </w:p>
          <w:p w:rsidR="00731806" w:rsidRDefault="00731806" w:rsidP="002A5247">
            <w:pPr>
              <w:rPr>
                <w:color w:val="FF0000"/>
                <w:u w:val="single"/>
              </w:rPr>
            </w:pPr>
          </w:p>
          <w:p w:rsidR="00731806" w:rsidRPr="004A602F" w:rsidRDefault="00731806" w:rsidP="002A5247">
            <w:pPr>
              <w:rPr>
                <w:color w:val="FF0000"/>
                <w:u w:val="single"/>
              </w:rPr>
            </w:pPr>
          </w:p>
        </w:tc>
      </w:tr>
      <w:tr w:rsidR="002A5247" w:rsidRPr="004A602F" w:rsidTr="00851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8" w:type="dxa"/>
            <w:vAlign w:val="center"/>
          </w:tcPr>
          <w:p w:rsidR="002A5247" w:rsidRDefault="002A5247" w:rsidP="002A5247">
            <w:pPr>
              <w:ind w:left="-38" w:right="-52"/>
              <w:jc w:val="center"/>
            </w:pPr>
            <w:r>
              <w:rPr>
                <w:sz w:val="22"/>
                <w:szCs w:val="22"/>
              </w:rPr>
              <w:lastRenderedPageBreak/>
              <w:t>4.</w:t>
            </w:r>
            <w:r w:rsidR="00CE569E">
              <w:rPr>
                <w:sz w:val="22"/>
                <w:szCs w:val="22"/>
              </w:rPr>
              <w:t>89</w:t>
            </w:r>
          </w:p>
        </w:tc>
        <w:tc>
          <w:tcPr>
            <w:tcW w:w="7514" w:type="dxa"/>
            <w:vAlign w:val="center"/>
          </w:tcPr>
          <w:p w:rsidR="002A5247" w:rsidRPr="00384310" w:rsidRDefault="002A5247" w:rsidP="002A5247">
            <w:pPr>
              <w:jc w:val="both"/>
              <w:rPr>
                <w:spacing w:val="-1"/>
              </w:rPr>
            </w:pPr>
            <w:r w:rsidRPr="00384310">
              <w:rPr>
                <w:spacing w:val="-1"/>
                <w:sz w:val="22"/>
              </w:rPr>
              <w:t>Zestaw narzędzi ślusarskich (w skrzynce narzędziowej, rozmieszczone grupami w przegródkach z możliwością szybkiego dostępu i weryfikacji; narzędzia zabezpieczone przed przemieszczaniem przy przenoszeniu skrzynki) w skład którego wchodzi minimum:</w:t>
            </w:r>
          </w:p>
          <w:p w:rsidR="002A5247" w:rsidRDefault="002A5247" w:rsidP="002A5247">
            <w:pPr>
              <w:jc w:val="both"/>
              <w:rPr>
                <w:spacing w:val="-1"/>
              </w:rPr>
            </w:pPr>
            <w:r>
              <w:rPr>
                <w:spacing w:val="-1"/>
                <w:sz w:val="22"/>
              </w:rPr>
              <w:t xml:space="preserve">- </w:t>
            </w:r>
            <w:r w:rsidRPr="00384310">
              <w:rPr>
                <w:spacing w:val="-1"/>
                <w:sz w:val="22"/>
              </w:rPr>
              <w:t>4 szt. śrubokrętów płaskich (szer. końcówki: 4, 6, 8, 10 mm),</w:t>
            </w:r>
            <w:r w:rsidRPr="00384310">
              <w:rPr>
                <w:spacing w:val="-1"/>
                <w:sz w:val="22"/>
              </w:rPr>
              <w:br/>
            </w:r>
            <w:r>
              <w:rPr>
                <w:spacing w:val="-1"/>
                <w:sz w:val="22"/>
              </w:rPr>
              <w:t xml:space="preserve">- </w:t>
            </w:r>
            <w:r w:rsidRPr="00384310">
              <w:rPr>
                <w:spacing w:val="-1"/>
                <w:sz w:val="22"/>
              </w:rPr>
              <w:t>7 szt. śrubokrętów krzyżowych (typy: PH-1</w:t>
            </w:r>
            <w:r>
              <w:rPr>
                <w:spacing w:val="-1"/>
                <w:sz w:val="22"/>
              </w:rPr>
              <w:t xml:space="preserve">, PH-2, PH-3, PH-4, </w:t>
            </w:r>
            <w:r>
              <w:rPr>
                <w:spacing w:val="-1"/>
                <w:sz w:val="22"/>
              </w:rPr>
              <w:br/>
              <w:t xml:space="preserve">   PZ-1, PZ-2, PZ-3), </w:t>
            </w:r>
          </w:p>
          <w:p w:rsidR="002A5247" w:rsidRDefault="002A5247" w:rsidP="002A5247">
            <w:pPr>
              <w:jc w:val="both"/>
              <w:rPr>
                <w:spacing w:val="-1"/>
              </w:rPr>
            </w:pPr>
            <w:r>
              <w:rPr>
                <w:spacing w:val="-1"/>
                <w:sz w:val="22"/>
              </w:rPr>
              <w:t xml:space="preserve">- </w:t>
            </w:r>
            <w:r w:rsidRPr="00384310">
              <w:rPr>
                <w:spacing w:val="-1"/>
                <w:sz w:val="22"/>
              </w:rPr>
              <w:t>1 szt. szczyp</w:t>
            </w:r>
            <w:r>
              <w:rPr>
                <w:spacing w:val="-1"/>
                <w:sz w:val="22"/>
              </w:rPr>
              <w:t xml:space="preserve">ce uniwersalne tzw. kombinerki, </w:t>
            </w:r>
          </w:p>
          <w:p w:rsidR="002A5247" w:rsidRDefault="002A5247" w:rsidP="002A5247">
            <w:pPr>
              <w:jc w:val="both"/>
              <w:rPr>
                <w:spacing w:val="-1"/>
              </w:rPr>
            </w:pPr>
            <w:r>
              <w:rPr>
                <w:spacing w:val="-1"/>
                <w:sz w:val="22"/>
              </w:rPr>
              <w:t xml:space="preserve">- 1 szt. cęgi boczne lub czołowe, </w:t>
            </w:r>
          </w:p>
          <w:p w:rsidR="002A5247" w:rsidRDefault="002A5247" w:rsidP="002A5247">
            <w:pPr>
              <w:jc w:val="both"/>
              <w:rPr>
                <w:spacing w:val="-1"/>
              </w:rPr>
            </w:pPr>
            <w:r>
              <w:rPr>
                <w:spacing w:val="-1"/>
                <w:sz w:val="22"/>
              </w:rPr>
              <w:t xml:space="preserve">- </w:t>
            </w:r>
            <w:r w:rsidRPr="00384310">
              <w:rPr>
                <w:spacing w:val="-1"/>
                <w:sz w:val="22"/>
              </w:rPr>
              <w:t xml:space="preserve">2 szt. kluczy nastawnych rolkowych tzw. francuz </w:t>
            </w:r>
            <w:r>
              <w:rPr>
                <w:spacing w:val="-1"/>
                <w:sz w:val="22"/>
              </w:rPr>
              <w:t>(rozstawy maks. do</w:t>
            </w:r>
            <w:r>
              <w:rPr>
                <w:spacing w:val="-1"/>
                <w:sz w:val="22"/>
              </w:rPr>
              <w:br/>
              <w:t xml:space="preserve">  25 i 35 mm), </w:t>
            </w:r>
          </w:p>
          <w:p w:rsidR="002A5247" w:rsidRDefault="002A5247" w:rsidP="002A5247">
            <w:pPr>
              <w:jc w:val="both"/>
              <w:rPr>
                <w:spacing w:val="-1"/>
              </w:rPr>
            </w:pPr>
            <w:r>
              <w:rPr>
                <w:spacing w:val="-1"/>
                <w:sz w:val="22"/>
              </w:rPr>
              <w:t xml:space="preserve">- </w:t>
            </w:r>
            <w:r w:rsidRPr="00384310">
              <w:rPr>
                <w:spacing w:val="-1"/>
                <w:sz w:val="22"/>
              </w:rPr>
              <w:t>klucz</w:t>
            </w:r>
            <w:r>
              <w:rPr>
                <w:spacing w:val="-1"/>
                <w:sz w:val="22"/>
              </w:rPr>
              <w:t>e</w:t>
            </w:r>
            <w:r w:rsidRPr="00384310">
              <w:rPr>
                <w:spacing w:val="-1"/>
                <w:sz w:val="22"/>
              </w:rPr>
              <w:t xml:space="preserve"> płaski</w:t>
            </w:r>
            <w:r>
              <w:rPr>
                <w:spacing w:val="-1"/>
                <w:sz w:val="22"/>
              </w:rPr>
              <w:t>e</w:t>
            </w:r>
            <w:r w:rsidRPr="00384310">
              <w:rPr>
                <w:spacing w:val="-1"/>
                <w:sz w:val="22"/>
              </w:rPr>
              <w:t xml:space="preserve"> (rozmiary: </w:t>
            </w:r>
            <w:r>
              <w:rPr>
                <w:spacing w:val="-1"/>
                <w:sz w:val="22"/>
              </w:rPr>
              <w:t xml:space="preserve">od 8 do 32), </w:t>
            </w:r>
          </w:p>
          <w:p w:rsidR="002A5247" w:rsidRDefault="002A5247" w:rsidP="002A5247">
            <w:pPr>
              <w:jc w:val="both"/>
              <w:rPr>
                <w:spacing w:val="-1"/>
              </w:rPr>
            </w:pPr>
            <w:r>
              <w:rPr>
                <w:spacing w:val="-1"/>
                <w:sz w:val="22"/>
              </w:rPr>
              <w:t xml:space="preserve">- </w:t>
            </w:r>
            <w:r w:rsidRPr="00384310">
              <w:rPr>
                <w:spacing w:val="-1"/>
                <w:sz w:val="22"/>
              </w:rPr>
              <w:t>klucz</w:t>
            </w:r>
            <w:r>
              <w:rPr>
                <w:spacing w:val="-1"/>
                <w:sz w:val="22"/>
              </w:rPr>
              <w:t>e</w:t>
            </w:r>
            <w:r w:rsidRPr="00384310">
              <w:rPr>
                <w:spacing w:val="-1"/>
                <w:sz w:val="22"/>
              </w:rPr>
              <w:t xml:space="preserve"> oczkow</w:t>
            </w:r>
            <w:r>
              <w:rPr>
                <w:spacing w:val="-1"/>
                <w:sz w:val="22"/>
              </w:rPr>
              <w:t>e</w:t>
            </w:r>
            <w:r w:rsidRPr="00384310">
              <w:rPr>
                <w:spacing w:val="-1"/>
                <w:sz w:val="22"/>
              </w:rPr>
              <w:t xml:space="preserve"> (rozmiary: </w:t>
            </w:r>
            <w:r>
              <w:rPr>
                <w:spacing w:val="-1"/>
                <w:sz w:val="22"/>
              </w:rPr>
              <w:t>od 8 do 32),</w:t>
            </w:r>
          </w:p>
          <w:p w:rsidR="002A5247" w:rsidRDefault="002A5247" w:rsidP="002A5247">
            <w:pPr>
              <w:jc w:val="both"/>
              <w:rPr>
                <w:spacing w:val="-1"/>
              </w:rPr>
            </w:pPr>
            <w:r>
              <w:rPr>
                <w:spacing w:val="-1"/>
                <w:sz w:val="22"/>
              </w:rPr>
              <w:t xml:space="preserve"> - </w:t>
            </w:r>
            <w:r w:rsidRPr="00384310">
              <w:rPr>
                <w:spacing w:val="-1"/>
                <w:sz w:val="22"/>
              </w:rPr>
              <w:t xml:space="preserve">7 szt. kluczy sześciokątnych tzw. </w:t>
            </w:r>
            <w:proofErr w:type="spellStart"/>
            <w:r w:rsidRPr="00384310">
              <w:rPr>
                <w:spacing w:val="-1"/>
                <w:sz w:val="22"/>
              </w:rPr>
              <w:t>imbus</w:t>
            </w:r>
            <w:proofErr w:type="spellEnd"/>
            <w:r w:rsidRPr="00384310">
              <w:rPr>
                <w:spacing w:val="-1"/>
                <w:sz w:val="22"/>
              </w:rPr>
              <w:t xml:space="preserve"> (rozmi</w:t>
            </w:r>
            <w:r>
              <w:rPr>
                <w:spacing w:val="-1"/>
                <w:sz w:val="22"/>
              </w:rPr>
              <w:t>ary: 3, 4, 5, 6, 8, 10,</w:t>
            </w:r>
            <w:r>
              <w:rPr>
                <w:spacing w:val="-1"/>
                <w:sz w:val="22"/>
              </w:rPr>
              <w:br/>
              <w:t xml:space="preserve">   12 mm), </w:t>
            </w:r>
          </w:p>
          <w:p w:rsidR="002A5247" w:rsidRDefault="002A5247" w:rsidP="002A5247">
            <w:pPr>
              <w:jc w:val="both"/>
              <w:rPr>
                <w:spacing w:val="-1"/>
              </w:rPr>
            </w:pPr>
            <w:r>
              <w:rPr>
                <w:spacing w:val="-1"/>
                <w:sz w:val="22"/>
              </w:rPr>
              <w:t xml:space="preserve">- </w:t>
            </w:r>
            <w:r w:rsidRPr="00384310">
              <w:rPr>
                <w:spacing w:val="-1"/>
                <w:sz w:val="22"/>
              </w:rPr>
              <w:t>7 szt. kluczy typu TORX (rozmiary: T-10, T-15,</w:t>
            </w:r>
            <w:r>
              <w:rPr>
                <w:spacing w:val="-1"/>
                <w:sz w:val="22"/>
              </w:rPr>
              <w:t xml:space="preserve"> T-20, T-25, T-30, </w:t>
            </w:r>
            <w:r>
              <w:rPr>
                <w:spacing w:val="-1"/>
                <w:sz w:val="22"/>
              </w:rPr>
              <w:br/>
              <w:t xml:space="preserve">  T-40, T-50), </w:t>
            </w:r>
          </w:p>
          <w:p w:rsidR="002A5247" w:rsidRDefault="002A5247" w:rsidP="002A5247">
            <w:pPr>
              <w:jc w:val="both"/>
              <w:rPr>
                <w:spacing w:val="-1"/>
              </w:rPr>
            </w:pPr>
            <w:r>
              <w:rPr>
                <w:spacing w:val="-1"/>
                <w:sz w:val="22"/>
              </w:rPr>
              <w:t xml:space="preserve">- </w:t>
            </w:r>
            <w:r w:rsidRPr="00384310">
              <w:rPr>
                <w:spacing w:val="-1"/>
                <w:sz w:val="22"/>
              </w:rPr>
              <w:t xml:space="preserve">2 szt. młotków </w:t>
            </w:r>
            <w:r>
              <w:rPr>
                <w:spacing w:val="-1"/>
                <w:sz w:val="22"/>
              </w:rPr>
              <w:t xml:space="preserve">ślusarskich (o wadze 1 i 2 kg), </w:t>
            </w:r>
          </w:p>
          <w:p w:rsidR="002A5247" w:rsidRDefault="002A5247" w:rsidP="002A5247">
            <w:pPr>
              <w:jc w:val="both"/>
              <w:rPr>
                <w:spacing w:val="-1"/>
                <w:sz w:val="22"/>
              </w:rPr>
            </w:pPr>
            <w:r>
              <w:rPr>
                <w:spacing w:val="-1"/>
                <w:sz w:val="22"/>
              </w:rPr>
              <w:t>- 1 szt. przecinak.</w:t>
            </w:r>
          </w:p>
          <w:p w:rsidR="00731806" w:rsidRPr="00B11BDA" w:rsidRDefault="00731806" w:rsidP="002A5247">
            <w:pPr>
              <w:jc w:val="both"/>
              <w:rPr>
                <w:spacing w:val="-1"/>
              </w:rPr>
            </w:pPr>
            <w:r w:rsidRPr="00731806">
              <w:rPr>
                <w:spacing w:val="-1"/>
                <w:sz w:val="22"/>
              </w:rPr>
              <w:t>Dopuszcza się zestaw kluczy płasko-oczkowych w rozmiarach od 8 do 32, zamiast oddzielnych zestawów kluczy płaskich oraz kluczy oczkowych.</w:t>
            </w:r>
          </w:p>
        </w:tc>
        <w:tc>
          <w:tcPr>
            <w:tcW w:w="1418" w:type="dxa"/>
            <w:vAlign w:val="center"/>
          </w:tcPr>
          <w:p w:rsidR="002A5247" w:rsidRDefault="002A5247" w:rsidP="002A5247">
            <w:pPr>
              <w:jc w:val="center"/>
            </w:pPr>
            <w:r>
              <w:rPr>
                <w:sz w:val="22"/>
                <w:szCs w:val="22"/>
              </w:rPr>
              <w:t xml:space="preserve">1 </w:t>
            </w:r>
            <w:proofErr w:type="spellStart"/>
            <w:r>
              <w:rPr>
                <w:sz w:val="22"/>
                <w:szCs w:val="22"/>
              </w:rPr>
              <w:t>kpl</w:t>
            </w:r>
            <w:proofErr w:type="spellEnd"/>
            <w:r>
              <w:rPr>
                <w:sz w:val="22"/>
                <w:szCs w:val="22"/>
              </w:rPr>
              <w:t>.</w:t>
            </w:r>
          </w:p>
        </w:tc>
        <w:tc>
          <w:tcPr>
            <w:tcW w:w="4574" w:type="dxa"/>
            <w:gridSpan w:val="2"/>
            <w:vAlign w:val="center"/>
          </w:tcPr>
          <w:p w:rsidR="002A5247" w:rsidRPr="004A602F" w:rsidRDefault="002A5247" w:rsidP="002A5247">
            <w:pPr>
              <w:jc w:val="center"/>
              <w:rPr>
                <w:color w:val="FF0000"/>
                <w:u w:val="single"/>
              </w:rPr>
            </w:pPr>
          </w:p>
        </w:tc>
      </w:tr>
      <w:tr w:rsidR="002A5247" w:rsidRPr="002D1E00" w:rsidTr="00851F85">
        <w:tc>
          <w:tcPr>
            <w:tcW w:w="708" w:type="dxa"/>
            <w:tcBorders>
              <w:top w:val="single" w:sz="4" w:space="0" w:color="000000"/>
              <w:left w:val="single" w:sz="4" w:space="0" w:color="000000"/>
              <w:bottom w:val="single" w:sz="4" w:space="0" w:color="000000"/>
            </w:tcBorders>
            <w:shd w:val="clear" w:color="auto" w:fill="C0C0C0"/>
          </w:tcPr>
          <w:p w:rsidR="002A5247" w:rsidRPr="00167FE8" w:rsidRDefault="002A5247" w:rsidP="002A5247">
            <w:pPr>
              <w:snapToGrid w:val="0"/>
              <w:jc w:val="center"/>
              <w:rPr>
                <w:b/>
              </w:rPr>
            </w:pPr>
            <w:r>
              <w:rPr>
                <w:b/>
                <w:sz w:val="22"/>
                <w:szCs w:val="22"/>
              </w:rPr>
              <w:t>5</w:t>
            </w:r>
          </w:p>
        </w:tc>
        <w:tc>
          <w:tcPr>
            <w:tcW w:w="8932" w:type="dxa"/>
            <w:gridSpan w:val="2"/>
            <w:tcBorders>
              <w:top w:val="single" w:sz="4" w:space="0" w:color="000000"/>
              <w:left w:val="single" w:sz="4" w:space="0" w:color="000000"/>
              <w:bottom w:val="single" w:sz="4" w:space="0" w:color="000000"/>
            </w:tcBorders>
            <w:shd w:val="clear" w:color="auto" w:fill="C0C0C0"/>
          </w:tcPr>
          <w:p w:rsidR="002A5247" w:rsidRPr="00167FE8" w:rsidRDefault="002A5247" w:rsidP="002A5247">
            <w:pPr>
              <w:snapToGrid w:val="0"/>
              <w:jc w:val="both"/>
              <w:rPr>
                <w:b/>
              </w:rPr>
            </w:pPr>
            <w:r>
              <w:rPr>
                <w:b/>
                <w:sz w:val="22"/>
                <w:szCs w:val="22"/>
              </w:rPr>
              <w:t>Pozostałe wymagania Zamawiającego</w:t>
            </w:r>
          </w:p>
        </w:tc>
        <w:tc>
          <w:tcPr>
            <w:tcW w:w="4574" w:type="dxa"/>
            <w:gridSpan w:val="2"/>
            <w:tcBorders>
              <w:top w:val="single" w:sz="4" w:space="0" w:color="000000"/>
              <w:left w:val="single" w:sz="4" w:space="0" w:color="000000"/>
              <w:bottom w:val="single" w:sz="4" w:space="0" w:color="000000"/>
              <w:right w:val="single" w:sz="4" w:space="0" w:color="000000"/>
            </w:tcBorders>
            <w:shd w:val="clear" w:color="auto" w:fill="C0C0C0"/>
          </w:tcPr>
          <w:p w:rsidR="002A5247" w:rsidRPr="002D1E00" w:rsidRDefault="002A5247" w:rsidP="002A5247">
            <w:pPr>
              <w:snapToGrid w:val="0"/>
              <w:rPr>
                <w:b/>
              </w:rPr>
            </w:pPr>
          </w:p>
        </w:tc>
      </w:tr>
      <w:tr w:rsidR="002A5247" w:rsidRPr="00455B6A"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2A5247" w:rsidRPr="00455B6A" w:rsidRDefault="002A5247" w:rsidP="002A5247">
            <w:pPr>
              <w:jc w:val="center"/>
            </w:pPr>
            <w:r>
              <w:rPr>
                <w:sz w:val="22"/>
                <w:szCs w:val="22"/>
              </w:rPr>
              <w:t>5.1</w:t>
            </w:r>
          </w:p>
        </w:tc>
        <w:tc>
          <w:tcPr>
            <w:tcW w:w="8932" w:type="dxa"/>
            <w:gridSpan w:val="2"/>
          </w:tcPr>
          <w:p w:rsidR="002A5247" w:rsidRPr="007A6121" w:rsidRDefault="002A5247" w:rsidP="002A5247">
            <w:r w:rsidRPr="007A6121">
              <w:rPr>
                <w:bCs/>
                <w:sz w:val="22"/>
                <w:szCs w:val="22"/>
              </w:rPr>
              <w:t xml:space="preserve">Sprzęt podlegający dopuszczeniu (certyfikacji) będący na wyposażeniu pojazdu musi posiadać świadectwo dopuszczenia wydane przez CNBOP lub odpowiadający mu dokument wymagany obowiązującym prawem dostarczony najpóźniej w dniu </w:t>
            </w:r>
            <w:r w:rsidRPr="00167FE8">
              <w:rPr>
                <w:sz w:val="22"/>
                <w:szCs w:val="22"/>
              </w:rPr>
              <w:t xml:space="preserve">odbioru </w:t>
            </w:r>
            <w:r>
              <w:rPr>
                <w:sz w:val="22"/>
                <w:szCs w:val="22"/>
              </w:rPr>
              <w:t>faktycznego.</w:t>
            </w:r>
          </w:p>
        </w:tc>
        <w:tc>
          <w:tcPr>
            <w:tcW w:w="4574" w:type="dxa"/>
            <w:gridSpan w:val="2"/>
          </w:tcPr>
          <w:p w:rsidR="002A5247" w:rsidRPr="00455B6A" w:rsidRDefault="002A5247" w:rsidP="002A5247">
            <w:pPr>
              <w:shd w:val="clear" w:color="auto" w:fill="FFFFFF"/>
            </w:pPr>
          </w:p>
        </w:tc>
      </w:tr>
      <w:tr w:rsidR="002A5247" w:rsidRPr="00455B6A" w:rsidTr="00851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2A5247" w:rsidRDefault="002A5247" w:rsidP="002A5247">
            <w:pPr>
              <w:jc w:val="center"/>
            </w:pPr>
            <w:r>
              <w:rPr>
                <w:sz w:val="22"/>
                <w:szCs w:val="22"/>
              </w:rPr>
              <w:t>5.2</w:t>
            </w:r>
          </w:p>
        </w:tc>
        <w:tc>
          <w:tcPr>
            <w:tcW w:w="8932" w:type="dxa"/>
            <w:gridSpan w:val="2"/>
          </w:tcPr>
          <w:p w:rsidR="002A5247" w:rsidRPr="007A6121" w:rsidRDefault="002A5247" w:rsidP="002A5247">
            <w:pPr>
              <w:rPr>
                <w:bCs/>
              </w:rPr>
            </w:pPr>
            <w:r w:rsidRPr="00384310">
              <w:rPr>
                <w:bCs/>
                <w:sz w:val="22"/>
                <w:szCs w:val="22"/>
              </w:rPr>
              <w:t>Wszelkie oznaczenia używane na pojeździe lub wyposażeniu, jeżeli nie można zastosować piktogramów i musi być użyty opis, muszą być wykonane w języku polskim.</w:t>
            </w:r>
          </w:p>
        </w:tc>
        <w:tc>
          <w:tcPr>
            <w:tcW w:w="4574" w:type="dxa"/>
            <w:gridSpan w:val="2"/>
          </w:tcPr>
          <w:p w:rsidR="002A5247" w:rsidRPr="00455B6A" w:rsidRDefault="002A5247" w:rsidP="002A5247">
            <w:pPr>
              <w:shd w:val="clear" w:color="auto" w:fill="FFFFFF"/>
            </w:pPr>
          </w:p>
        </w:tc>
      </w:tr>
    </w:tbl>
    <w:p w:rsidR="00B93FB0" w:rsidRDefault="00B93FB0" w:rsidP="00B93FB0">
      <w:pPr>
        <w:rPr>
          <w:b/>
          <w:sz w:val="20"/>
          <w:szCs w:val="20"/>
        </w:rPr>
      </w:pPr>
    </w:p>
    <w:p w:rsidR="00851F85" w:rsidRDefault="00851F85" w:rsidP="00B93FB0">
      <w:pPr>
        <w:rPr>
          <w:b/>
          <w:sz w:val="20"/>
          <w:szCs w:val="20"/>
        </w:rPr>
      </w:pPr>
    </w:p>
    <w:p w:rsidR="00851F85" w:rsidRDefault="00851F85" w:rsidP="00B93FB0">
      <w:pPr>
        <w:rPr>
          <w:b/>
          <w:sz w:val="20"/>
          <w:szCs w:val="20"/>
        </w:rPr>
      </w:pPr>
    </w:p>
    <w:p w:rsidR="00851F85" w:rsidRPr="00FC72F6" w:rsidRDefault="00851F85" w:rsidP="00B93FB0">
      <w:pPr>
        <w:rPr>
          <w:b/>
          <w:sz w:val="20"/>
          <w:szCs w:val="20"/>
        </w:rPr>
      </w:pPr>
    </w:p>
    <w:p w:rsidR="00B93FB0" w:rsidRPr="00FC72F6" w:rsidRDefault="00B93FB0" w:rsidP="00B93FB0">
      <w:pPr>
        <w:rPr>
          <w:b/>
          <w:sz w:val="20"/>
          <w:szCs w:val="20"/>
        </w:rPr>
      </w:pPr>
      <w:r w:rsidRPr="00FC72F6">
        <w:rPr>
          <w:b/>
          <w:sz w:val="20"/>
          <w:szCs w:val="20"/>
        </w:rPr>
        <w:t>…………………………………………………..</w:t>
      </w:r>
    </w:p>
    <w:p w:rsidR="00E12980" w:rsidRDefault="00851F85" w:rsidP="00194294">
      <w:pPr>
        <w:rPr>
          <w:rFonts w:ascii="Tahoma" w:hAnsi="Tahoma" w:cs="Tahoma"/>
          <w:sz w:val="22"/>
          <w:szCs w:val="22"/>
        </w:rPr>
      </w:pPr>
      <w:r>
        <w:rPr>
          <w:b/>
          <w:sz w:val="20"/>
          <w:szCs w:val="20"/>
        </w:rPr>
        <w:t>Data i p</w:t>
      </w:r>
      <w:r w:rsidR="00B93FB0" w:rsidRPr="00FC72F6">
        <w:rPr>
          <w:b/>
          <w:sz w:val="20"/>
          <w:szCs w:val="20"/>
        </w:rPr>
        <w:t>odpis i imienna pieczątka wykonawcy</w:t>
      </w:r>
      <w:bookmarkStart w:id="0" w:name="_GoBack"/>
      <w:bookmarkEnd w:id="0"/>
    </w:p>
    <w:sectPr w:rsidR="00E12980" w:rsidSect="00E26EC7">
      <w:headerReference w:type="default" r:id="rId9"/>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FC" w:rsidRDefault="001618FC">
      <w:pPr>
        <w:pStyle w:val="Stopka"/>
      </w:pPr>
      <w:r>
        <w:separator/>
      </w:r>
    </w:p>
  </w:endnote>
  <w:endnote w:type="continuationSeparator" w:id="0">
    <w:p w:rsidR="001618FC" w:rsidRDefault="001618FC">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24848t00">
    <w:altName w:val="Times New Roman"/>
    <w:panose1 w:val="00000000000000000000"/>
    <w:charset w:val="00"/>
    <w:family w:val="auto"/>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FC" w:rsidRDefault="001618FC">
      <w:pPr>
        <w:pStyle w:val="Stopka"/>
      </w:pPr>
      <w:r>
        <w:separator/>
      </w:r>
    </w:p>
  </w:footnote>
  <w:footnote w:type="continuationSeparator" w:id="0">
    <w:p w:rsidR="001618FC" w:rsidRDefault="001618FC">
      <w:pPr>
        <w:pStyle w:val="Stop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69802"/>
      <w:docPartObj>
        <w:docPartGallery w:val="Page Numbers (Top of Page)"/>
        <w:docPartUnique/>
      </w:docPartObj>
    </w:sdtPr>
    <w:sdtContent>
      <w:p w:rsidR="004F7AB9" w:rsidRDefault="004F7AB9">
        <w:pPr>
          <w:pStyle w:val="Nagwek"/>
          <w:jc w:val="right"/>
        </w:pPr>
        <w:r>
          <w:fldChar w:fldCharType="begin"/>
        </w:r>
        <w:r>
          <w:instrText>PAGE   \* MERGEFORMAT</w:instrText>
        </w:r>
        <w:r>
          <w:fldChar w:fldCharType="separate"/>
        </w:r>
        <w:r w:rsidR="00A21481">
          <w:rPr>
            <w:noProof/>
          </w:rPr>
          <w:t>35</w:t>
        </w:r>
        <w:r>
          <w:fldChar w:fldCharType="end"/>
        </w:r>
      </w:p>
    </w:sdtContent>
  </w:sdt>
  <w:p w:rsidR="004F7AB9" w:rsidRPr="00BF7002" w:rsidRDefault="004F7AB9" w:rsidP="00ED6299">
    <w:pPr>
      <w:spacing w:line="276" w:lineRule="auto"/>
      <w:ind w:left="1560" w:hanging="993"/>
      <w:rPr>
        <w:sz w:val="28"/>
        <w:szCs w:val="28"/>
      </w:rPr>
    </w:pPr>
    <w:r>
      <w:rPr>
        <w:sz w:val="28"/>
        <w:szCs w:val="28"/>
      </w:rPr>
      <w:t>Załącznik Nr 5</w:t>
    </w:r>
    <w:r w:rsidRPr="00BF7002">
      <w:rPr>
        <w:sz w:val="28"/>
        <w:szCs w:val="28"/>
      </w:rPr>
      <w:t xml:space="preserve"> - Szczegółowy opis oferowanego przedmiotu zamówienia</w:t>
    </w:r>
  </w:p>
  <w:p w:rsidR="004F7AB9" w:rsidRDefault="004F7A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23FCF68C"/>
    <w:lvl w:ilvl="0" w:tplc="07A0EE7E">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B1C2E49"/>
    <w:multiLevelType w:val="hybridMultilevel"/>
    <w:tmpl w:val="5270F548"/>
    <w:lvl w:ilvl="0" w:tplc="87F09B3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CE7E1F"/>
    <w:multiLevelType w:val="hybridMultilevel"/>
    <w:tmpl w:val="5270F548"/>
    <w:lvl w:ilvl="0" w:tplc="87F09B3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nsid w:val="5AF76DA9"/>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EC19E4"/>
    <w:multiLevelType w:val="hybridMultilevel"/>
    <w:tmpl w:val="4E8EF4AA"/>
    <w:lvl w:ilvl="0" w:tplc="D5BC0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A564E5"/>
    <w:multiLevelType w:val="hybridMultilevel"/>
    <w:tmpl w:val="5270F548"/>
    <w:lvl w:ilvl="0" w:tplc="87F09B3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53D7EE6"/>
    <w:multiLevelType w:val="hybridMultilevel"/>
    <w:tmpl w:val="0BAE9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5">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D01815"/>
    <w:multiLevelType w:val="hybridMultilevel"/>
    <w:tmpl w:val="39421670"/>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0"/>
  </w:num>
  <w:num w:numId="3">
    <w:abstractNumId w:val="7"/>
  </w:num>
  <w:num w:numId="4">
    <w:abstractNumId w:val="18"/>
  </w:num>
  <w:num w:numId="5">
    <w:abstractNumId w:val="26"/>
  </w:num>
  <w:num w:numId="6">
    <w:abstractNumId w:val="11"/>
  </w:num>
  <w:num w:numId="7">
    <w:abstractNumId w:val="19"/>
  </w:num>
  <w:num w:numId="8">
    <w:abstractNumId w:val="9"/>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3"/>
  </w:num>
  <w:num w:numId="14">
    <w:abstractNumId w:val="24"/>
  </w:num>
  <w:num w:numId="15">
    <w:abstractNumId w:val="14"/>
  </w:num>
  <w:num w:numId="16">
    <w:abstractNumId w:val="25"/>
  </w:num>
  <w:num w:numId="17">
    <w:abstractNumId w:val="15"/>
  </w:num>
  <w:num w:numId="18">
    <w:abstractNumId w:val="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13"/>
  </w:num>
  <w:num w:numId="23">
    <w:abstractNumId w:val="21"/>
  </w:num>
  <w:num w:numId="24">
    <w:abstractNumId w:val="1"/>
  </w:num>
  <w:num w:numId="25">
    <w:abstractNumId w:val="4"/>
  </w:num>
  <w:num w:numId="26">
    <w:abstractNumId w:val="17"/>
  </w:num>
  <w:num w:numId="27">
    <w:abstractNumId w:val="12"/>
  </w:num>
  <w:num w:numId="28">
    <w:abstractNumId w:val="20"/>
  </w:num>
  <w:num w:numId="29">
    <w:abstractNumId w:val="23"/>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6E"/>
    <w:rsid w:val="00004234"/>
    <w:rsid w:val="0000479D"/>
    <w:rsid w:val="000055B7"/>
    <w:rsid w:val="00006641"/>
    <w:rsid w:val="00010A95"/>
    <w:rsid w:val="00011200"/>
    <w:rsid w:val="00011A87"/>
    <w:rsid w:val="00011DBC"/>
    <w:rsid w:val="00012407"/>
    <w:rsid w:val="00013AAE"/>
    <w:rsid w:val="0001476F"/>
    <w:rsid w:val="00014953"/>
    <w:rsid w:val="000159EF"/>
    <w:rsid w:val="00015FD9"/>
    <w:rsid w:val="000161F6"/>
    <w:rsid w:val="0002049C"/>
    <w:rsid w:val="00020660"/>
    <w:rsid w:val="000206E0"/>
    <w:rsid w:val="00021665"/>
    <w:rsid w:val="000217AF"/>
    <w:rsid w:val="000228CB"/>
    <w:rsid w:val="00027BFD"/>
    <w:rsid w:val="00030807"/>
    <w:rsid w:val="00030E49"/>
    <w:rsid w:val="00032C61"/>
    <w:rsid w:val="000332AF"/>
    <w:rsid w:val="00034FBD"/>
    <w:rsid w:val="00036B1C"/>
    <w:rsid w:val="000422AD"/>
    <w:rsid w:val="00042CA0"/>
    <w:rsid w:val="00042FF1"/>
    <w:rsid w:val="00043788"/>
    <w:rsid w:val="000474B6"/>
    <w:rsid w:val="00050265"/>
    <w:rsid w:val="0005323A"/>
    <w:rsid w:val="000543B5"/>
    <w:rsid w:val="00054936"/>
    <w:rsid w:val="00055921"/>
    <w:rsid w:val="000607D1"/>
    <w:rsid w:val="000610B7"/>
    <w:rsid w:val="0006141C"/>
    <w:rsid w:val="000626BD"/>
    <w:rsid w:val="00064B1B"/>
    <w:rsid w:val="0006542B"/>
    <w:rsid w:val="00067ABA"/>
    <w:rsid w:val="00070411"/>
    <w:rsid w:val="000709A1"/>
    <w:rsid w:val="00071028"/>
    <w:rsid w:val="000717F1"/>
    <w:rsid w:val="00073711"/>
    <w:rsid w:val="00074FC1"/>
    <w:rsid w:val="00075102"/>
    <w:rsid w:val="0007532D"/>
    <w:rsid w:val="00077AC5"/>
    <w:rsid w:val="00082F6A"/>
    <w:rsid w:val="000840E1"/>
    <w:rsid w:val="000856F8"/>
    <w:rsid w:val="00085864"/>
    <w:rsid w:val="00087990"/>
    <w:rsid w:val="000904E4"/>
    <w:rsid w:val="00090C64"/>
    <w:rsid w:val="00091CD4"/>
    <w:rsid w:val="00092E26"/>
    <w:rsid w:val="00093EE4"/>
    <w:rsid w:val="0009684E"/>
    <w:rsid w:val="00097189"/>
    <w:rsid w:val="00097AF2"/>
    <w:rsid w:val="000A0806"/>
    <w:rsid w:val="000A3672"/>
    <w:rsid w:val="000A5DEC"/>
    <w:rsid w:val="000A5E1D"/>
    <w:rsid w:val="000A5ED8"/>
    <w:rsid w:val="000A6773"/>
    <w:rsid w:val="000B2892"/>
    <w:rsid w:val="000B4D7C"/>
    <w:rsid w:val="000B4DC4"/>
    <w:rsid w:val="000B5453"/>
    <w:rsid w:val="000B72E0"/>
    <w:rsid w:val="000B75CC"/>
    <w:rsid w:val="000C1EBC"/>
    <w:rsid w:val="000C20D8"/>
    <w:rsid w:val="000C299E"/>
    <w:rsid w:val="000C3092"/>
    <w:rsid w:val="000D1C31"/>
    <w:rsid w:val="000D253C"/>
    <w:rsid w:val="000D2824"/>
    <w:rsid w:val="000D2AB1"/>
    <w:rsid w:val="000D714C"/>
    <w:rsid w:val="000E04D5"/>
    <w:rsid w:val="000E2F06"/>
    <w:rsid w:val="000E3F3A"/>
    <w:rsid w:val="000E42F2"/>
    <w:rsid w:val="000F1530"/>
    <w:rsid w:val="000F2BB3"/>
    <w:rsid w:val="000F3261"/>
    <w:rsid w:val="000F3E83"/>
    <w:rsid w:val="000F55B1"/>
    <w:rsid w:val="000F5858"/>
    <w:rsid w:val="000F5C73"/>
    <w:rsid w:val="001000F0"/>
    <w:rsid w:val="00100448"/>
    <w:rsid w:val="00100515"/>
    <w:rsid w:val="00101101"/>
    <w:rsid w:val="00102309"/>
    <w:rsid w:val="0010349D"/>
    <w:rsid w:val="001047CD"/>
    <w:rsid w:val="00104C39"/>
    <w:rsid w:val="00104F93"/>
    <w:rsid w:val="00107AFC"/>
    <w:rsid w:val="00111779"/>
    <w:rsid w:val="00112AAD"/>
    <w:rsid w:val="00113173"/>
    <w:rsid w:val="00114776"/>
    <w:rsid w:val="00120573"/>
    <w:rsid w:val="001206EA"/>
    <w:rsid w:val="001221D2"/>
    <w:rsid w:val="0012410D"/>
    <w:rsid w:val="00125111"/>
    <w:rsid w:val="001254FB"/>
    <w:rsid w:val="00125ED5"/>
    <w:rsid w:val="00127E22"/>
    <w:rsid w:val="00131600"/>
    <w:rsid w:val="00132DB6"/>
    <w:rsid w:val="00133D5B"/>
    <w:rsid w:val="00135F48"/>
    <w:rsid w:val="00136801"/>
    <w:rsid w:val="00136DF5"/>
    <w:rsid w:val="00137A94"/>
    <w:rsid w:val="00140534"/>
    <w:rsid w:val="001430F2"/>
    <w:rsid w:val="001431A9"/>
    <w:rsid w:val="0014349E"/>
    <w:rsid w:val="0014411A"/>
    <w:rsid w:val="00144FC8"/>
    <w:rsid w:val="00145C89"/>
    <w:rsid w:val="001464FB"/>
    <w:rsid w:val="00146A5D"/>
    <w:rsid w:val="00147241"/>
    <w:rsid w:val="00151898"/>
    <w:rsid w:val="00153D2B"/>
    <w:rsid w:val="00155D55"/>
    <w:rsid w:val="00155FAA"/>
    <w:rsid w:val="00160032"/>
    <w:rsid w:val="001618FC"/>
    <w:rsid w:val="00162189"/>
    <w:rsid w:val="00163F26"/>
    <w:rsid w:val="00165400"/>
    <w:rsid w:val="00166A3A"/>
    <w:rsid w:val="00167FE8"/>
    <w:rsid w:val="0017088D"/>
    <w:rsid w:val="00170E6C"/>
    <w:rsid w:val="00176AA3"/>
    <w:rsid w:val="00177483"/>
    <w:rsid w:val="0018062D"/>
    <w:rsid w:val="00180897"/>
    <w:rsid w:val="00180BE8"/>
    <w:rsid w:val="00181DDA"/>
    <w:rsid w:val="001820AA"/>
    <w:rsid w:val="00184AB7"/>
    <w:rsid w:val="00185CDE"/>
    <w:rsid w:val="00186DB7"/>
    <w:rsid w:val="00187305"/>
    <w:rsid w:val="00187A5A"/>
    <w:rsid w:val="001907F6"/>
    <w:rsid w:val="00191955"/>
    <w:rsid w:val="00192773"/>
    <w:rsid w:val="00193583"/>
    <w:rsid w:val="001940F8"/>
    <w:rsid w:val="00194294"/>
    <w:rsid w:val="00194656"/>
    <w:rsid w:val="001949D0"/>
    <w:rsid w:val="001953EF"/>
    <w:rsid w:val="00196FD9"/>
    <w:rsid w:val="001A06A0"/>
    <w:rsid w:val="001A21F0"/>
    <w:rsid w:val="001A769E"/>
    <w:rsid w:val="001B0274"/>
    <w:rsid w:val="001B0999"/>
    <w:rsid w:val="001B1A2D"/>
    <w:rsid w:val="001B4262"/>
    <w:rsid w:val="001B5854"/>
    <w:rsid w:val="001B6152"/>
    <w:rsid w:val="001B6AAD"/>
    <w:rsid w:val="001B74EE"/>
    <w:rsid w:val="001C0743"/>
    <w:rsid w:val="001C29AC"/>
    <w:rsid w:val="001C29DB"/>
    <w:rsid w:val="001C3C44"/>
    <w:rsid w:val="001C448B"/>
    <w:rsid w:val="001C4DE6"/>
    <w:rsid w:val="001C6089"/>
    <w:rsid w:val="001C68D3"/>
    <w:rsid w:val="001D07E7"/>
    <w:rsid w:val="001D0FC5"/>
    <w:rsid w:val="001D23C5"/>
    <w:rsid w:val="001D365A"/>
    <w:rsid w:val="001D496E"/>
    <w:rsid w:val="001D4CFB"/>
    <w:rsid w:val="001D6B94"/>
    <w:rsid w:val="001D79F1"/>
    <w:rsid w:val="001D7E1C"/>
    <w:rsid w:val="001E0A23"/>
    <w:rsid w:val="001E0C67"/>
    <w:rsid w:val="001E1AD2"/>
    <w:rsid w:val="001E26B6"/>
    <w:rsid w:val="001E37A3"/>
    <w:rsid w:val="001E48E2"/>
    <w:rsid w:val="001E527F"/>
    <w:rsid w:val="001E563E"/>
    <w:rsid w:val="001E56C1"/>
    <w:rsid w:val="001E6F3A"/>
    <w:rsid w:val="001E7CA2"/>
    <w:rsid w:val="001F122E"/>
    <w:rsid w:val="001F2158"/>
    <w:rsid w:val="001F4FC2"/>
    <w:rsid w:val="001F549A"/>
    <w:rsid w:val="001F5ACE"/>
    <w:rsid w:val="001F5C1C"/>
    <w:rsid w:val="001F71AE"/>
    <w:rsid w:val="001F76A8"/>
    <w:rsid w:val="001F7D5F"/>
    <w:rsid w:val="00204100"/>
    <w:rsid w:val="00206807"/>
    <w:rsid w:val="00207E53"/>
    <w:rsid w:val="002125FC"/>
    <w:rsid w:val="0021268B"/>
    <w:rsid w:val="0021390C"/>
    <w:rsid w:val="00213BFD"/>
    <w:rsid w:val="00213E71"/>
    <w:rsid w:val="0021684E"/>
    <w:rsid w:val="00216EEF"/>
    <w:rsid w:val="00216FAD"/>
    <w:rsid w:val="002177F1"/>
    <w:rsid w:val="00220CD0"/>
    <w:rsid w:val="002216DC"/>
    <w:rsid w:val="0022307B"/>
    <w:rsid w:val="00224B49"/>
    <w:rsid w:val="00224B98"/>
    <w:rsid w:val="0022657C"/>
    <w:rsid w:val="00226B25"/>
    <w:rsid w:val="002276BC"/>
    <w:rsid w:val="00230A50"/>
    <w:rsid w:val="00231A88"/>
    <w:rsid w:val="002322A9"/>
    <w:rsid w:val="0023347F"/>
    <w:rsid w:val="00235DFD"/>
    <w:rsid w:val="0023782F"/>
    <w:rsid w:val="002402F0"/>
    <w:rsid w:val="0024084E"/>
    <w:rsid w:val="00240ED4"/>
    <w:rsid w:val="0024139D"/>
    <w:rsid w:val="00242CF0"/>
    <w:rsid w:val="00242F95"/>
    <w:rsid w:val="002444BF"/>
    <w:rsid w:val="002445CB"/>
    <w:rsid w:val="00244781"/>
    <w:rsid w:val="002464BB"/>
    <w:rsid w:val="00247C10"/>
    <w:rsid w:val="00251CB3"/>
    <w:rsid w:val="002522B0"/>
    <w:rsid w:val="00252D3F"/>
    <w:rsid w:val="00252DC6"/>
    <w:rsid w:val="002558EA"/>
    <w:rsid w:val="002565A2"/>
    <w:rsid w:val="00260048"/>
    <w:rsid w:val="00260B61"/>
    <w:rsid w:val="00261681"/>
    <w:rsid w:val="0026610E"/>
    <w:rsid w:val="002667DE"/>
    <w:rsid w:val="00267B74"/>
    <w:rsid w:val="002703AD"/>
    <w:rsid w:val="002707ED"/>
    <w:rsid w:val="00270E44"/>
    <w:rsid w:val="00270E8C"/>
    <w:rsid w:val="0027436A"/>
    <w:rsid w:val="0027449A"/>
    <w:rsid w:val="002759BE"/>
    <w:rsid w:val="002828E9"/>
    <w:rsid w:val="00283B68"/>
    <w:rsid w:val="00284255"/>
    <w:rsid w:val="00284C02"/>
    <w:rsid w:val="00284CB6"/>
    <w:rsid w:val="00285098"/>
    <w:rsid w:val="002855D5"/>
    <w:rsid w:val="0028624A"/>
    <w:rsid w:val="00290B84"/>
    <w:rsid w:val="00292AB4"/>
    <w:rsid w:val="002945D8"/>
    <w:rsid w:val="00295CCB"/>
    <w:rsid w:val="00296AEF"/>
    <w:rsid w:val="002A00F2"/>
    <w:rsid w:val="002A0F88"/>
    <w:rsid w:val="002A3F5B"/>
    <w:rsid w:val="002A42FA"/>
    <w:rsid w:val="002A4F54"/>
    <w:rsid w:val="002A5247"/>
    <w:rsid w:val="002A5337"/>
    <w:rsid w:val="002B0CC0"/>
    <w:rsid w:val="002B1FA5"/>
    <w:rsid w:val="002B37A9"/>
    <w:rsid w:val="002B449F"/>
    <w:rsid w:val="002C38A1"/>
    <w:rsid w:val="002C6CF5"/>
    <w:rsid w:val="002D0526"/>
    <w:rsid w:val="002D1E00"/>
    <w:rsid w:val="002D620B"/>
    <w:rsid w:val="002D66CF"/>
    <w:rsid w:val="002D6830"/>
    <w:rsid w:val="002D6C89"/>
    <w:rsid w:val="002D6D59"/>
    <w:rsid w:val="002D7098"/>
    <w:rsid w:val="002D7138"/>
    <w:rsid w:val="002E1007"/>
    <w:rsid w:val="002E1291"/>
    <w:rsid w:val="002E18DB"/>
    <w:rsid w:val="002E23EE"/>
    <w:rsid w:val="002E5B40"/>
    <w:rsid w:val="002F24B8"/>
    <w:rsid w:val="002F5915"/>
    <w:rsid w:val="002F75BC"/>
    <w:rsid w:val="0030014D"/>
    <w:rsid w:val="00300970"/>
    <w:rsid w:val="003019A6"/>
    <w:rsid w:val="00301D57"/>
    <w:rsid w:val="003020DD"/>
    <w:rsid w:val="00302A3F"/>
    <w:rsid w:val="0030612F"/>
    <w:rsid w:val="00307026"/>
    <w:rsid w:val="003078CA"/>
    <w:rsid w:val="0031092C"/>
    <w:rsid w:val="00312461"/>
    <w:rsid w:val="00312D2E"/>
    <w:rsid w:val="00313C79"/>
    <w:rsid w:val="0031488B"/>
    <w:rsid w:val="0031528D"/>
    <w:rsid w:val="003155A3"/>
    <w:rsid w:val="0031708C"/>
    <w:rsid w:val="00320935"/>
    <w:rsid w:val="00321C5D"/>
    <w:rsid w:val="00323CF7"/>
    <w:rsid w:val="00330EE0"/>
    <w:rsid w:val="0033262E"/>
    <w:rsid w:val="00335778"/>
    <w:rsid w:val="003358CD"/>
    <w:rsid w:val="003363C2"/>
    <w:rsid w:val="00336491"/>
    <w:rsid w:val="003368D1"/>
    <w:rsid w:val="00341CE9"/>
    <w:rsid w:val="00341E7D"/>
    <w:rsid w:val="00342EB5"/>
    <w:rsid w:val="00343AE5"/>
    <w:rsid w:val="0034563E"/>
    <w:rsid w:val="003466DC"/>
    <w:rsid w:val="00346C72"/>
    <w:rsid w:val="00347B42"/>
    <w:rsid w:val="00350E17"/>
    <w:rsid w:val="00351D31"/>
    <w:rsid w:val="00352B30"/>
    <w:rsid w:val="003570C6"/>
    <w:rsid w:val="00357AB7"/>
    <w:rsid w:val="003609BA"/>
    <w:rsid w:val="00362662"/>
    <w:rsid w:val="003637D3"/>
    <w:rsid w:val="00363DD5"/>
    <w:rsid w:val="00363E96"/>
    <w:rsid w:val="003658CC"/>
    <w:rsid w:val="00365D11"/>
    <w:rsid w:val="0036633F"/>
    <w:rsid w:val="00366CEE"/>
    <w:rsid w:val="00366EC5"/>
    <w:rsid w:val="00367254"/>
    <w:rsid w:val="00371B52"/>
    <w:rsid w:val="00371EFB"/>
    <w:rsid w:val="003727F0"/>
    <w:rsid w:val="00374274"/>
    <w:rsid w:val="003755FE"/>
    <w:rsid w:val="00375D20"/>
    <w:rsid w:val="003769C0"/>
    <w:rsid w:val="00376DF7"/>
    <w:rsid w:val="003779DF"/>
    <w:rsid w:val="00377EA8"/>
    <w:rsid w:val="00381E88"/>
    <w:rsid w:val="00382C9D"/>
    <w:rsid w:val="00382CB0"/>
    <w:rsid w:val="003836DC"/>
    <w:rsid w:val="00384310"/>
    <w:rsid w:val="0038662E"/>
    <w:rsid w:val="0038682E"/>
    <w:rsid w:val="00390363"/>
    <w:rsid w:val="00391D98"/>
    <w:rsid w:val="0039739E"/>
    <w:rsid w:val="003A1199"/>
    <w:rsid w:val="003A291A"/>
    <w:rsid w:val="003A29A0"/>
    <w:rsid w:val="003A2AEB"/>
    <w:rsid w:val="003A3BB2"/>
    <w:rsid w:val="003A48E4"/>
    <w:rsid w:val="003A511B"/>
    <w:rsid w:val="003A5741"/>
    <w:rsid w:val="003A5757"/>
    <w:rsid w:val="003A71C7"/>
    <w:rsid w:val="003A7FEA"/>
    <w:rsid w:val="003B0C25"/>
    <w:rsid w:val="003B6DA7"/>
    <w:rsid w:val="003C2332"/>
    <w:rsid w:val="003C5BE9"/>
    <w:rsid w:val="003C6ACF"/>
    <w:rsid w:val="003D2341"/>
    <w:rsid w:val="003D282D"/>
    <w:rsid w:val="003D2BE2"/>
    <w:rsid w:val="003D756B"/>
    <w:rsid w:val="003E3547"/>
    <w:rsid w:val="003E4080"/>
    <w:rsid w:val="003E463F"/>
    <w:rsid w:val="003E5604"/>
    <w:rsid w:val="003E6090"/>
    <w:rsid w:val="003F2014"/>
    <w:rsid w:val="003F3303"/>
    <w:rsid w:val="003F354C"/>
    <w:rsid w:val="003F54F8"/>
    <w:rsid w:val="003F563A"/>
    <w:rsid w:val="003F61B7"/>
    <w:rsid w:val="003F61FD"/>
    <w:rsid w:val="003F647B"/>
    <w:rsid w:val="003F6D28"/>
    <w:rsid w:val="003F71D4"/>
    <w:rsid w:val="00400085"/>
    <w:rsid w:val="00401F2A"/>
    <w:rsid w:val="00402ECE"/>
    <w:rsid w:val="00403B24"/>
    <w:rsid w:val="004041BF"/>
    <w:rsid w:val="0040633D"/>
    <w:rsid w:val="00406B8C"/>
    <w:rsid w:val="004100D4"/>
    <w:rsid w:val="004101AC"/>
    <w:rsid w:val="00412E76"/>
    <w:rsid w:val="0041357B"/>
    <w:rsid w:val="004146DF"/>
    <w:rsid w:val="00415203"/>
    <w:rsid w:val="00416767"/>
    <w:rsid w:val="00417A97"/>
    <w:rsid w:val="004200FB"/>
    <w:rsid w:val="004212B3"/>
    <w:rsid w:val="00422000"/>
    <w:rsid w:val="0042308F"/>
    <w:rsid w:val="00423379"/>
    <w:rsid w:val="00423939"/>
    <w:rsid w:val="00424047"/>
    <w:rsid w:val="004265E1"/>
    <w:rsid w:val="004275F9"/>
    <w:rsid w:val="00427606"/>
    <w:rsid w:val="004324A7"/>
    <w:rsid w:val="00432F22"/>
    <w:rsid w:val="004367A2"/>
    <w:rsid w:val="004374B0"/>
    <w:rsid w:val="004376A7"/>
    <w:rsid w:val="00441534"/>
    <w:rsid w:val="00443180"/>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9A1"/>
    <w:rsid w:val="00456A24"/>
    <w:rsid w:val="0045738C"/>
    <w:rsid w:val="004606BF"/>
    <w:rsid w:val="004608B0"/>
    <w:rsid w:val="004618ED"/>
    <w:rsid w:val="00462CBE"/>
    <w:rsid w:val="00462E92"/>
    <w:rsid w:val="00462FC7"/>
    <w:rsid w:val="0046331F"/>
    <w:rsid w:val="0046353C"/>
    <w:rsid w:val="00465005"/>
    <w:rsid w:val="00465B01"/>
    <w:rsid w:val="0046633F"/>
    <w:rsid w:val="00466B16"/>
    <w:rsid w:val="00471133"/>
    <w:rsid w:val="00472836"/>
    <w:rsid w:val="00472BAF"/>
    <w:rsid w:val="004735B0"/>
    <w:rsid w:val="00473A1E"/>
    <w:rsid w:val="00474648"/>
    <w:rsid w:val="00474DB0"/>
    <w:rsid w:val="00474DF7"/>
    <w:rsid w:val="00475F0A"/>
    <w:rsid w:val="00476C3C"/>
    <w:rsid w:val="00476CFC"/>
    <w:rsid w:val="004813B9"/>
    <w:rsid w:val="004816D9"/>
    <w:rsid w:val="00481875"/>
    <w:rsid w:val="00481DF9"/>
    <w:rsid w:val="004831E2"/>
    <w:rsid w:val="004835AD"/>
    <w:rsid w:val="00484A03"/>
    <w:rsid w:val="0048755A"/>
    <w:rsid w:val="00490E01"/>
    <w:rsid w:val="00492F4E"/>
    <w:rsid w:val="004951D8"/>
    <w:rsid w:val="00496A2B"/>
    <w:rsid w:val="00496B23"/>
    <w:rsid w:val="00496ECE"/>
    <w:rsid w:val="004978B5"/>
    <w:rsid w:val="00497A3D"/>
    <w:rsid w:val="004A02BA"/>
    <w:rsid w:val="004A0305"/>
    <w:rsid w:val="004A0761"/>
    <w:rsid w:val="004A15D5"/>
    <w:rsid w:val="004A29EC"/>
    <w:rsid w:val="004A602F"/>
    <w:rsid w:val="004A6A77"/>
    <w:rsid w:val="004B0383"/>
    <w:rsid w:val="004B23B1"/>
    <w:rsid w:val="004B2B8D"/>
    <w:rsid w:val="004B489B"/>
    <w:rsid w:val="004B4C33"/>
    <w:rsid w:val="004B4CF9"/>
    <w:rsid w:val="004B5174"/>
    <w:rsid w:val="004C0845"/>
    <w:rsid w:val="004C17C2"/>
    <w:rsid w:val="004C2B8C"/>
    <w:rsid w:val="004C6B0B"/>
    <w:rsid w:val="004C6BB6"/>
    <w:rsid w:val="004C6DF0"/>
    <w:rsid w:val="004C6F0C"/>
    <w:rsid w:val="004D0889"/>
    <w:rsid w:val="004D1834"/>
    <w:rsid w:val="004D202B"/>
    <w:rsid w:val="004D2FA5"/>
    <w:rsid w:val="004D32EB"/>
    <w:rsid w:val="004D3379"/>
    <w:rsid w:val="004D47A5"/>
    <w:rsid w:val="004E009B"/>
    <w:rsid w:val="004E3898"/>
    <w:rsid w:val="004E3B0B"/>
    <w:rsid w:val="004E5125"/>
    <w:rsid w:val="004E550C"/>
    <w:rsid w:val="004E6456"/>
    <w:rsid w:val="004F27D2"/>
    <w:rsid w:val="004F4136"/>
    <w:rsid w:val="004F5240"/>
    <w:rsid w:val="004F63C8"/>
    <w:rsid w:val="004F7AB9"/>
    <w:rsid w:val="00500053"/>
    <w:rsid w:val="005010B2"/>
    <w:rsid w:val="00501981"/>
    <w:rsid w:val="00501E59"/>
    <w:rsid w:val="0050328F"/>
    <w:rsid w:val="00503FA7"/>
    <w:rsid w:val="00507FBB"/>
    <w:rsid w:val="00511A3A"/>
    <w:rsid w:val="005122ED"/>
    <w:rsid w:val="005133D7"/>
    <w:rsid w:val="005137C7"/>
    <w:rsid w:val="0052056B"/>
    <w:rsid w:val="00521803"/>
    <w:rsid w:val="00522C16"/>
    <w:rsid w:val="00523F65"/>
    <w:rsid w:val="00526031"/>
    <w:rsid w:val="00530365"/>
    <w:rsid w:val="00530EB2"/>
    <w:rsid w:val="00531AAD"/>
    <w:rsid w:val="005333B5"/>
    <w:rsid w:val="00534483"/>
    <w:rsid w:val="00535FCE"/>
    <w:rsid w:val="005375DD"/>
    <w:rsid w:val="00540806"/>
    <w:rsid w:val="0054092A"/>
    <w:rsid w:val="00541D40"/>
    <w:rsid w:val="00543037"/>
    <w:rsid w:val="00543280"/>
    <w:rsid w:val="00550D67"/>
    <w:rsid w:val="005513FD"/>
    <w:rsid w:val="00551D78"/>
    <w:rsid w:val="00552628"/>
    <w:rsid w:val="005526A9"/>
    <w:rsid w:val="00552D52"/>
    <w:rsid w:val="0055340C"/>
    <w:rsid w:val="00553ECE"/>
    <w:rsid w:val="00554731"/>
    <w:rsid w:val="005568B6"/>
    <w:rsid w:val="0056032B"/>
    <w:rsid w:val="005606B2"/>
    <w:rsid w:val="00560E66"/>
    <w:rsid w:val="0056145B"/>
    <w:rsid w:val="00567EE2"/>
    <w:rsid w:val="0057221A"/>
    <w:rsid w:val="005732AD"/>
    <w:rsid w:val="005755C8"/>
    <w:rsid w:val="00577408"/>
    <w:rsid w:val="0058028E"/>
    <w:rsid w:val="005817AA"/>
    <w:rsid w:val="0058456C"/>
    <w:rsid w:val="00586C12"/>
    <w:rsid w:val="00590844"/>
    <w:rsid w:val="00590F6A"/>
    <w:rsid w:val="00594819"/>
    <w:rsid w:val="005948CD"/>
    <w:rsid w:val="005953BB"/>
    <w:rsid w:val="005960DC"/>
    <w:rsid w:val="005A1243"/>
    <w:rsid w:val="005A1554"/>
    <w:rsid w:val="005A3E97"/>
    <w:rsid w:val="005B19FA"/>
    <w:rsid w:val="005B1D53"/>
    <w:rsid w:val="005B3542"/>
    <w:rsid w:val="005B4E5D"/>
    <w:rsid w:val="005B703E"/>
    <w:rsid w:val="005B7116"/>
    <w:rsid w:val="005B7652"/>
    <w:rsid w:val="005C01E0"/>
    <w:rsid w:val="005C1F5B"/>
    <w:rsid w:val="005C2284"/>
    <w:rsid w:val="005C328F"/>
    <w:rsid w:val="005C3AD2"/>
    <w:rsid w:val="005C465B"/>
    <w:rsid w:val="005C5654"/>
    <w:rsid w:val="005C5D16"/>
    <w:rsid w:val="005C6350"/>
    <w:rsid w:val="005C7025"/>
    <w:rsid w:val="005D138D"/>
    <w:rsid w:val="005D1F31"/>
    <w:rsid w:val="005D6783"/>
    <w:rsid w:val="005E1C24"/>
    <w:rsid w:val="005E425F"/>
    <w:rsid w:val="005E62D5"/>
    <w:rsid w:val="005E6C3C"/>
    <w:rsid w:val="005E737D"/>
    <w:rsid w:val="005F0C94"/>
    <w:rsid w:val="005F0E8B"/>
    <w:rsid w:val="005F3DB6"/>
    <w:rsid w:val="005F521E"/>
    <w:rsid w:val="005F7B89"/>
    <w:rsid w:val="006002CD"/>
    <w:rsid w:val="006004E4"/>
    <w:rsid w:val="00600608"/>
    <w:rsid w:val="00601E92"/>
    <w:rsid w:val="006027C7"/>
    <w:rsid w:val="00602E3B"/>
    <w:rsid w:val="00603D58"/>
    <w:rsid w:val="0060569E"/>
    <w:rsid w:val="0060570A"/>
    <w:rsid w:val="006071EB"/>
    <w:rsid w:val="00607278"/>
    <w:rsid w:val="00607289"/>
    <w:rsid w:val="00610CB5"/>
    <w:rsid w:val="00613D7A"/>
    <w:rsid w:val="006156ED"/>
    <w:rsid w:val="00616E18"/>
    <w:rsid w:val="00617366"/>
    <w:rsid w:val="006221AC"/>
    <w:rsid w:val="00622652"/>
    <w:rsid w:val="006235C8"/>
    <w:rsid w:val="00624A13"/>
    <w:rsid w:val="00626A40"/>
    <w:rsid w:val="00626FBE"/>
    <w:rsid w:val="00627FE6"/>
    <w:rsid w:val="006316D6"/>
    <w:rsid w:val="00632CBD"/>
    <w:rsid w:val="00636231"/>
    <w:rsid w:val="006370BE"/>
    <w:rsid w:val="006372BB"/>
    <w:rsid w:val="00642017"/>
    <w:rsid w:val="00643E4B"/>
    <w:rsid w:val="006443E3"/>
    <w:rsid w:val="00645C02"/>
    <w:rsid w:val="00650B1C"/>
    <w:rsid w:val="00652445"/>
    <w:rsid w:val="006527CE"/>
    <w:rsid w:val="00652CA9"/>
    <w:rsid w:val="00653563"/>
    <w:rsid w:val="00654157"/>
    <w:rsid w:val="00654711"/>
    <w:rsid w:val="00663B69"/>
    <w:rsid w:val="006644EB"/>
    <w:rsid w:val="0066551A"/>
    <w:rsid w:val="006672BE"/>
    <w:rsid w:val="00670DC5"/>
    <w:rsid w:val="006724B6"/>
    <w:rsid w:val="00672AEA"/>
    <w:rsid w:val="00673CB8"/>
    <w:rsid w:val="00673DEA"/>
    <w:rsid w:val="0067457B"/>
    <w:rsid w:val="00675A97"/>
    <w:rsid w:val="00676975"/>
    <w:rsid w:val="00680D07"/>
    <w:rsid w:val="006811BA"/>
    <w:rsid w:val="006814E4"/>
    <w:rsid w:val="0068210D"/>
    <w:rsid w:val="00682F89"/>
    <w:rsid w:val="006837A0"/>
    <w:rsid w:val="00687E42"/>
    <w:rsid w:val="006901DB"/>
    <w:rsid w:val="0069063D"/>
    <w:rsid w:val="00690F5A"/>
    <w:rsid w:val="0069689F"/>
    <w:rsid w:val="00696F75"/>
    <w:rsid w:val="006978E8"/>
    <w:rsid w:val="006A1462"/>
    <w:rsid w:val="006A2750"/>
    <w:rsid w:val="006A33F7"/>
    <w:rsid w:val="006A4BCA"/>
    <w:rsid w:val="006A59DA"/>
    <w:rsid w:val="006A5C4F"/>
    <w:rsid w:val="006B1EA5"/>
    <w:rsid w:val="006B1EB1"/>
    <w:rsid w:val="006B21D5"/>
    <w:rsid w:val="006B27B6"/>
    <w:rsid w:val="006B34A7"/>
    <w:rsid w:val="006B3C51"/>
    <w:rsid w:val="006B66D1"/>
    <w:rsid w:val="006B7F57"/>
    <w:rsid w:val="006C0C34"/>
    <w:rsid w:val="006C3784"/>
    <w:rsid w:val="006C4079"/>
    <w:rsid w:val="006C42CE"/>
    <w:rsid w:val="006C52BF"/>
    <w:rsid w:val="006C5BCD"/>
    <w:rsid w:val="006C6C7E"/>
    <w:rsid w:val="006C7A36"/>
    <w:rsid w:val="006C7E83"/>
    <w:rsid w:val="006D1B6B"/>
    <w:rsid w:val="006D2D78"/>
    <w:rsid w:val="006D43E6"/>
    <w:rsid w:val="006D51D9"/>
    <w:rsid w:val="006D7366"/>
    <w:rsid w:val="006D74C2"/>
    <w:rsid w:val="006E0B50"/>
    <w:rsid w:val="006E1C45"/>
    <w:rsid w:val="006E21D6"/>
    <w:rsid w:val="006E37D9"/>
    <w:rsid w:val="006E4BD5"/>
    <w:rsid w:val="006E57CE"/>
    <w:rsid w:val="006E58ED"/>
    <w:rsid w:val="006E5B24"/>
    <w:rsid w:val="006E5BDD"/>
    <w:rsid w:val="006E5EA4"/>
    <w:rsid w:val="006E63DB"/>
    <w:rsid w:val="006F1310"/>
    <w:rsid w:val="006F2E28"/>
    <w:rsid w:val="006F2EAC"/>
    <w:rsid w:val="006F32A5"/>
    <w:rsid w:val="006F4D37"/>
    <w:rsid w:val="006F59CB"/>
    <w:rsid w:val="006F5C76"/>
    <w:rsid w:val="006F68EF"/>
    <w:rsid w:val="006F6AFB"/>
    <w:rsid w:val="006F6D4E"/>
    <w:rsid w:val="006F7729"/>
    <w:rsid w:val="006F7AF3"/>
    <w:rsid w:val="0070188C"/>
    <w:rsid w:val="00701C66"/>
    <w:rsid w:val="00702B88"/>
    <w:rsid w:val="0070319E"/>
    <w:rsid w:val="007063A8"/>
    <w:rsid w:val="00706B34"/>
    <w:rsid w:val="00710293"/>
    <w:rsid w:val="00712E25"/>
    <w:rsid w:val="00717EE6"/>
    <w:rsid w:val="007207AD"/>
    <w:rsid w:val="007226F0"/>
    <w:rsid w:val="00722E56"/>
    <w:rsid w:val="007245FC"/>
    <w:rsid w:val="00724E49"/>
    <w:rsid w:val="00724EFF"/>
    <w:rsid w:val="0072572F"/>
    <w:rsid w:val="007264C0"/>
    <w:rsid w:val="00726A88"/>
    <w:rsid w:val="00727CA8"/>
    <w:rsid w:val="00730478"/>
    <w:rsid w:val="00731806"/>
    <w:rsid w:val="007358F6"/>
    <w:rsid w:val="00735D99"/>
    <w:rsid w:val="007372FA"/>
    <w:rsid w:val="00741A8D"/>
    <w:rsid w:val="00741AA2"/>
    <w:rsid w:val="00742BA7"/>
    <w:rsid w:val="007441C1"/>
    <w:rsid w:val="00746C8E"/>
    <w:rsid w:val="00746E77"/>
    <w:rsid w:val="00747A96"/>
    <w:rsid w:val="00747ABE"/>
    <w:rsid w:val="00751689"/>
    <w:rsid w:val="007540AC"/>
    <w:rsid w:val="0075433C"/>
    <w:rsid w:val="007549FA"/>
    <w:rsid w:val="00754F93"/>
    <w:rsid w:val="00754FE1"/>
    <w:rsid w:val="00761565"/>
    <w:rsid w:val="00761BDF"/>
    <w:rsid w:val="0076365A"/>
    <w:rsid w:val="0077187B"/>
    <w:rsid w:val="00771D53"/>
    <w:rsid w:val="00772C6A"/>
    <w:rsid w:val="00773B0C"/>
    <w:rsid w:val="00774003"/>
    <w:rsid w:val="0077404D"/>
    <w:rsid w:val="00777203"/>
    <w:rsid w:val="0077775B"/>
    <w:rsid w:val="00777E13"/>
    <w:rsid w:val="00781455"/>
    <w:rsid w:val="00782489"/>
    <w:rsid w:val="00784CF5"/>
    <w:rsid w:val="0078653B"/>
    <w:rsid w:val="00786CAB"/>
    <w:rsid w:val="007875F3"/>
    <w:rsid w:val="007922A5"/>
    <w:rsid w:val="0079313D"/>
    <w:rsid w:val="00793A6D"/>
    <w:rsid w:val="00795F20"/>
    <w:rsid w:val="0079755B"/>
    <w:rsid w:val="00797DE4"/>
    <w:rsid w:val="007A0318"/>
    <w:rsid w:val="007A3C2F"/>
    <w:rsid w:val="007A3DA1"/>
    <w:rsid w:val="007A4D49"/>
    <w:rsid w:val="007A53B4"/>
    <w:rsid w:val="007A5BC5"/>
    <w:rsid w:val="007A6121"/>
    <w:rsid w:val="007A653C"/>
    <w:rsid w:val="007A77CF"/>
    <w:rsid w:val="007B200A"/>
    <w:rsid w:val="007B3609"/>
    <w:rsid w:val="007B36CA"/>
    <w:rsid w:val="007B55A2"/>
    <w:rsid w:val="007B6252"/>
    <w:rsid w:val="007B6B5B"/>
    <w:rsid w:val="007B70E6"/>
    <w:rsid w:val="007C1C5B"/>
    <w:rsid w:val="007C2CE1"/>
    <w:rsid w:val="007C4EDD"/>
    <w:rsid w:val="007C6D42"/>
    <w:rsid w:val="007D0855"/>
    <w:rsid w:val="007D0EC8"/>
    <w:rsid w:val="007D2F5E"/>
    <w:rsid w:val="007D3037"/>
    <w:rsid w:val="007D39CD"/>
    <w:rsid w:val="007E4000"/>
    <w:rsid w:val="007E53A5"/>
    <w:rsid w:val="007E5DEC"/>
    <w:rsid w:val="007E7E98"/>
    <w:rsid w:val="007F1491"/>
    <w:rsid w:val="007F3F7C"/>
    <w:rsid w:val="007F56FB"/>
    <w:rsid w:val="007F7556"/>
    <w:rsid w:val="0080445B"/>
    <w:rsid w:val="008047D0"/>
    <w:rsid w:val="00806709"/>
    <w:rsid w:val="008071A7"/>
    <w:rsid w:val="00807AB7"/>
    <w:rsid w:val="0081037C"/>
    <w:rsid w:val="00814181"/>
    <w:rsid w:val="00817F78"/>
    <w:rsid w:val="00821086"/>
    <w:rsid w:val="00821409"/>
    <w:rsid w:val="00822CE3"/>
    <w:rsid w:val="0082319D"/>
    <w:rsid w:val="00824176"/>
    <w:rsid w:val="00824242"/>
    <w:rsid w:val="008250C5"/>
    <w:rsid w:val="008276FD"/>
    <w:rsid w:val="008302E0"/>
    <w:rsid w:val="00830698"/>
    <w:rsid w:val="00833723"/>
    <w:rsid w:val="008349A1"/>
    <w:rsid w:val="00835655"/>
    <w:rsid w:val="00836AF3"/>
    <w:rsid w:val="00842512"/>
    <w:rsid w:val="00844276"/>
    <w:rsid w:val="00844E1B"/>
    <w:rsid w:val="00844F15"/>
    <w:rsid w:val="00846851"/>
    <w:rsid w:val="00846A17"/>
    <w:rsid w:val="00846AA4"/>
    <w:rsid w:val="00846E71"/>
    <w:rsid w:val="00850075"/>
    <w:rsid w:val="0085047F"/>
    <w:rsid w:val="00851F85"/>
    <w:rsid w:val="00852514"/>
    <w:rsid w:val="00852573"/>
    <w:rsid w:val="00854FCC"/>
    <w:rsid w:val="00855A85"/>
    <w:rsid w:val="008570FA"/>
    <w:rsid w:val="0086006B"/>
    <w:rsid w:val="008616A7"/>
    <w:rsid w:val="008625D3"/>
    <w:rsid w:val="00864492"/>
    <w:rsid w:val="008647D5"/>
    <w:rsid w:val="00864D40"/>
    <w:rsid w:val="00865354"/>
    <w:rsid w:val="00867D9F"/>
    <w:rsid w:val="00870304"/>
    <w:rsid w:val="00873EE4"/>
    <w:rsid w:val="00874292"/>
    <w:rsid w:val="00875858"/>
    <w:rsid w:val="00875A49"/>
    <w:rsid w:val="008765AE"/>
    <w:rsid w:val="00880C08"/>
    <w:rsid w:val="00882318"/>
    <w:rsid w:val="008846FC"/>
    <w:rsid w:val="0088637F"/>
    <w:rsid w:val="00890529"/>
    <w:rsid w:val="008905DC"/>
    <w:rsid w:val="00891836"/>
    <w:rsid w:val="00891CB2"/>
    <w:rsid w:val="00894C6D"/>
    <w:rsid w:val="008974CC"/>
    <w:rsid w:val="00897EB6"/>
    <w:rsid w:val="008A036E"/>
    <w:rsid w:val="008A5028"/>
    <w:rsid w:val="008A655D"/>
    <w:rsid w:val="008A68B4"/>
    <w:rsid w:val="008B09A4"/>
    <w:rsid w:val="008B16A5"/>
    <w:rsid w:val="008B1B3E"/>
    <w:rsid w:val="008B3135"/>
    <w:rsid w:val="008B3897"/>
    <w:rsid w:val="008B42E2"/>
    <w:rsid w:val="008B5639"/>
    <w:rsid w:val="008B5A29"/>
    <w:rsid w:val="008B6427"/>
    <w:rsid w:val="008B7D3C"/>
    <w:rsid w:val="008B7D80"/>
    <w:rsid w:val="008C053C"/>
    <w:rsid w:val="008C0C28"/>
    <w:rsid w:val="008C0FEA"/>
    <w:rsid w:val="008C17C6"/>
    <w:rsid w:val="008C375C"/>
    <w:rsid w:val="008C476F"/>
    <w:rsid w:val="008C53D6"/>
    <w:rsid w:val="008C6C6E"/>
    <w:rsid w:val="008D0E0B"/>
    <w:rsid w:val="008D27AA"/>
    <w:rsid w:val="008D2B74"/>
    <w:rsid w:val="008D42CC"/>
    <w:rsid w:val="008D62F0"/>
    <w:rsid w:val="008D6695"/>
    <w:rsid w:val="008D68A8"/>
    <w:rsid w:val="008E0575"/>
    <w:rsid w:val="008E2D82"/>
    <w:rsid w:val="008E332F"/>
    <w:rsid w:val="008E38AB"/>
    <w:rsid w:val="008E6AFA"/>
    <w:rsid w:val="008E7891"/>
    <w:rsid w:val="008F0D97"/>
    <w:rsid w:val="008F3B86"/>
    <w:rsid w:val="008F4225"/>
    <w:rsid w:val="008F4688"/>
    <w:rsid w:val="008F4C3C"/>
    <w:rsid w:val="008F6319"/>
    <w:rsid w:val="008F685B"/>
    <w:rsid w:val="009003B1"/>
    <w:rsid w:val="00900F5A"/>
    <w:rsid w:val="0090175C"/>
    <w:rsid w:val="009043EE"/>
    <w:rsid w:val="009054FA"/>
    <w:rsid w:val="00907B43"/>
    <w:rsid w:val="0091077B"/>
    <w:rsid w:val="0091605E"/>
    <w:rsid w:val="00916506"/>
    <w:rsid w:val="00916AF8"/>
    <w:rsid w:val="00922C5E"/>
    <w:rsid w:val="009245D2"/>
    <w:rsid w:val="00927E94"/>
    <w:rsid w:val="00932957"/>
    <w:rsid w:val="009329F1"/>
    <w:rsid w:val="009340EF"/>
    <w:rsid w:val="009348EE"/>
    <w:rsid w:val="00934AF4"/>
    <w:rsid w:val="00935104"/>
    <w:rsid w:val="00936FDA"/>
    <w:rsid w:val="009418FF"/>
    <w:rsid w:val="00941A61"/>
    <w:rsid w:val="009430DF"/>
    <w:rsid w:val="00944C72"/>
    <w:rsid w:val="00947C45"/>
    <w:rsid w:val="009520AA"/>
    <w:rsid w:val="009536E9"/>
    <w:rsid w:val="00954F71"/>
    <w:rsid w:val="009550B6"/>
    <w:rsid w:val="00955979"/>
    <w:rsid w:val="00956E3C"/>
    <w:rsid w:val="00957109"/>
    <w:rsid w:val="00960416"/>
    <w:rsid w:val="009608D9"/>
    <w:rsid w:val="009620AD"/>
    <w:rsid w:val="009628AF"/>
    <w:rsid w:val="00962A9E"/>
    <w:rsid w:val="00964B11"/>
    <w:rsid w:val="00964F2D"/>
    <w:rsid w:val="009671CE"/>
    <w:rsid w:val="00967778"/>
    <w:rsid w:val="009718CA"/>
    <w:rsid w:val="00971EEC"/>
    <w:rsid w:val="00975193"/>
    <w:rsid w:val="00975564"/>
    <w:rsid w:val="009760F4"/>
    <w:rsid w:val="0098156B"/>
    <w:rsid w:val="009817BC"/>
    <w:rsid w:val="00982E3F"/>
    <w:rsid w:val="00985922"/>
    <w:rsid w:val="00985FA2"/>
    <w:rsid w:val="00993264"/>
    <w:rsid w:val="009932A1"/>
    <w:rsid w:val="00993E9F"/>
    <w:rsid w:val="00994368"/>
    <w:rsid w:val="0099603A"/>
    <w:rsid w:val="0099671E"/>
    <w:rsid w:val="0099749B"/>
    <w:rsid w:val="009A1C73"/>
    <w:rsid w:val="009A24ED"/>
    <w:rsid w:val="009A2C42"/>
    <w:rsid w:val="009A3384"/>
    <w:rsid w:val="009A4DD3"/>
    <w:rsid w:val="009A5149"/>
    <w:rsid w:val="009A7237"/>
    <w:rsid w:val="009A7471"/>
    <w:rsid w:val="009B074F"/>
    <w:rsid w:val="009B296D"/>
    <w:rsid w:val="009B4B15"/>
    <w:rsid w:val="009B6FFC"/>
    <w:rsid w:val="009B7454"/>
    <w:rsid w:val="009C15CF"/>
    <w:rsid w:val="009C43F2"/>
    <w:rsid w:val="009C5C70"/>
    <w:rsid w:val="009C64B6"/>
    <w:rsid w:val="009D0173"/>
    <w:rsid w:val="009D0492"/>
    <w:rsid w:val="009D0AF4"/>
    <w:rsid w:val="009D1B45"/>
    <w:rsid w:val="009D350A"/>
    <w:rsid w:val="009D408E"/>
    <w:rsid w:val="009D5609"/>
    <w:rsid w:val="009D5E57"/>
    <w:rsid w:val="009E2352"/>
    <w:rsid w:val="009E23BC"/>
    <w:rsid w:val="009E2E05"/>
    <w:rsid w:val="009E4F6A"/>
    <w:rsid w:val="009E513D"/>
    <w:rsid w:val="009F0E8B"/>
    <w:rsid w:val="009F1D1F"/>
    <w:rsid w:val="009F2486"/>
    <w:rsid w:val="009F4CD2"/>
    <w:rsid w:val="009F78BD"/>
    <w:rsid w:val="009F7B01"/>
    <w:rsid w:val="00A005CA"/>
    <w:rsid w:val="00A01640"/>
    <w:rsid w:val="00A02907"/>
    <w:rsid w:val="00A02A61"/>
    <w:rsid w:val="00A0442C"/>
    <w:rsid w:val="00A06B76"/>
    <w:rsid w:val="00A137ED"/>
    <w:rsid w:val="00A14101"/>
    <w:rsid w:val="00A1433A"/>
    <w:rsid w:val="00A173F3"/>
    <w:rsid w:val="00A179CB"/>
    <w:rsid w:val="00A208C3"/>
    <w:rsid w:val="00A20F04"/>
    <w:rsid w:val="00A21481"/>
    <w:rsid w:val="00A22622"/>
    <w:rsid w:val="00A235EF"/>
    <w:rsid w:val="00A26B24"/>
    <w:rsid w:val="00A26BE6"/>
    <w:rsid w:val="00A30012"/>
    <w:rsid w:val="00A3210B"/>
    <w:rsid w:val="00A32C4A"/>
    <w:rsid w:val="00A33478"/>
    <w:rsid w:val="00A33895"/>
    <w:rsid w:val="00A36781"/>
    <w:rsid w:val="00A37220"/>
    <w:rsid w:val="00A37C61"/>
    <w:rsid w:val="00A44601"/>
    <w:rsid w:val="00A450E1"/>
    <w:rsid w:val="00A46986"/>
    <w:rsid w:val="00A50ACB"/>
    <w:rsid w:val="00A51505"/>
    <w:rsid w:val="00A51BAB"/>
    <w:rsid w:val="00A53D67"/>
    <w:rsid w:val="00A54BA9"/>
    <w:rsid w:val="00A553EE"/>
    <w:rsid w:val="00A55BEB"/>
    <w:rsid w:val="00A6059F"/>
    <w:rsid w:val="00A60EFE"/>
    <w:rsid w:val="00A6140F"/>
    <w:rsid w:val="00A6320D"/>
    <w:rsid w:val="00A63A51"/>
    <w:rsid w:val="00A64070"/>
    <w:rsid w:val="00A64E4A"/>
    <w:rsid w:val="00A65B2F"/>
    <w:rsid w:val="00A66A60"/>
    <w:rsid w:val="00A71179"/>
    <w:rsid w:val="00A72F6E"/>
    <w:rsid w:val="00A75CBE"/>
    <w:rsid w:val="00A77026"/>
    <w:rsid w:val="00A80D06"/>
    <w:rsid w:val="00A80DAA"/>
    <w:rsid w:val="00A82505"/>
    <w:rsid w:val="00A82658"/>
    <w:rsid w:val="00A87ECB"/>
    <w:rsid w:val="00A90DE1"/>
    <w:rsid w:val="00A950C2"/>
    <w:rsid w:val="00A955A4"/>
    <w:rsid w:val="00AA05B8"/>
    <w:rsid w:val="00AA1E59"/>
    <w:rsid w:val="00AA5E04"/>
    <w:rsid w:val="00AB2A95"/>
    <w:rsid w:val="00AB511D"/>
    <w:rsid w:val="00AB5B95"/>
    <w:rsid w:val="00AB7434"/>
    <w:rsid w:val="00AC32C9"/>
    <w:rsid w:val="00AC39CF"/>
    <w:rsid w:val="00AC5F7D"/>
    <w:rsid w:val="00AD19CD"/>
    <w:rsid w:val="00AD3777"/>
    <w:rsid w:val="00AD3981"/>
    <w:rsid w:val="00AD42DB"/>
    <w:rsid w:val="00AD4931"/>
    <w:rsid w:val="00AD5F1A"/>
    <w:rsid w:val="00AD780E"/>
    <w:rsid w:val="00AD78D2"/>
    <w:rsid w:val="00AE098B"/>
    <w:rsid w:val="00AE12F1"/>
    <w:rsid w:val="00AE1A9D"/>
    <w:rsid w:val="00AE2075"/>
    <w:rsid w:val="00AE2930"/>
    <w:rsid w:val="00AE31E7"/>
    <w:rsid w:val="00AE3522"/>
    <w:rsid w:val="00AE7B43"/>
    <w:rsid w:val="00AF1202"/>
    <w:rsid w:val="00AF1874"/>
    <w:rsid w:val="00AF1D7B"/>
    <w:rsid w:val="00AF4413"/>
    <w:rsid w:val="00AF62D5"/>
    <w:rsid w:val="00B00C6D"/>
    <w:rsid w:val="00B03B57"/>
    <w:rsid w:val="00B05C05"/>
    <w:rsid w:val="00B114DD"/>
    <w:rsid w:val="00B11BDA"/>
    <w:rsid w:val="00B17E9A"/>
    <w:rsid w:val="00B200BF"/>
    <w:rsid w:val="00B2481C"/>
    <w:rsid w:val="00B24C30"/>
    <w:rsid w:val="00B26127"/>
    <w:rsid w:val="00B265DB"/>
    <w:rsid w:val="00B26E2E"/>
    <w:rsid w:val="00B27A44"/>
    <w:rsid w:val="00B30841"/>
    <w:rsid w:val="00B31609"/>
    <w:rsid w:val="00B32508"/>
    <w:rsid w:val="00B33353"/>
    <w:rsid w:val="00B361EF"/>
    <w:rsid w:val="00B4083F"/>
    <w:rsid w:val="00B415BD"/>
    <w:rsid w:val="00B42985"/>
    <w:rsid w:val="00B42EF9"/>
    <w:rsid w:val="00B438D7"/>
    <w:rsid w:val="00B45158"/>
    <w:rsid w:val="00B46736"/>
    <w:rsid w:val="00B46E19"/>
    <w:rsid w:val="00B476E9"/>
    <w:rsid w:val="00B5186B"/>
    <w:rsid w:val="00B53D1C"/>
    <w:rsid w:val="00B607A8"/>
    <w:rsid w:val="00B628E2"/>
    <w:rsid w:val="00B644FC"/>
    <w:rsid w:val="00B64E7A"/>
    <w:rsid w:val="00B65107"/>
    <w:rsid w:val="00B66C70"/>
    <w:rsid w:val="00B66F7C"/>
    <w:rsid w:val="00B704E9"/>
    <w:rsid w:val="00B72E41"/>
    <w:rsid w:val="00B7304C"/>
    <w:rsid w:val="00B7486B"/>
    <w:rsid w:val="00B76D0E"/>
    <w:rsid w:val="00B77E22"/>
    <w:rsid w:val="00B8260C"/>
    <w:rsid w:val="00B82991"/>
    <w:rsid w:val="00B84ABA"/>
    <w:rsid w:val="00B86828"/>
    <w:rsid w:val="00B90492"/>
    <w:rsid w:val="00B91757"/>
    <w:rsid w:val="00B9178C"/>
    <w:rsid w:val="00B9236F"/>
    <w:rsid w:val="00B92624"/>
    <w:rsid w:val="00B937A5"/>
    <w:rsid w:val="00B93FB0"/>
    <w:rsid w:val="00B95954"/>
    <w:rsid w:val="00B95B89"/>
    <w:rsid w:val="00B95C68"/>
    <w:rsid w:val="00B96DFD"/>
    <w:rsid w:val="00BA09ED"/>
    <w:rsid w:val="00BA2E20"/>
    <w:rsid w:val="00BA3AF0"/>
    <w:rsid w:val="00BA45CB"/>
    <w:rsid w:val="00BA6554"/>
    <w:rsid w:val="00BA6D12"/>
    <w:rsid w:val="00BA7056"/>
    <w:rsid w:val="00BB21F0"/>
    <w:rsid w:val="00BB2376"/>
    <w:rsid w:val="00BB3C92"/>
    <w:rsid w:val="00BB6447"/>
    <w:rsid w:val="00BB69FD"/>
    <w:rsid w:val="00BB6DC0"/>
    <w:rsid w:val="00BB796B"/>
    <w:rsid w:val="00BC0F41"/>
    <w:rsid w:val="00BC237D"/>
    <w:rsid w:val="00BC5757"/>
    <w:rsid w:val="00BC68A7"/>
    <w:rsid w:val="00BD06FE"/>
    <w:rsid w:val="00BD3393"/>
    <w:rsid w:val="00BD395F"/>
    <w:rsid w:val="00BD4401"/>
    <w:rsid w:val="00BD445C"/>
    <w:rsid w:val="00BD4795"/>
    <w:rsid w:val="00BD48EF"/>
    <w:rsid w:val="00BD5CC2"/>
    <w:rsid w:val="00BD5EE7"/>
    <w:rsid w:val="00BD6787"/>
    <w:rsid w:val="00BD6DE4"/>
    <w:rsid w:val="00BE07AA"/>
    <w:rsid w:val="00BE137E"/>
    <w:rsid w:val="00BE1DA2"/>
    <w:rsid w:val="00BE310B"/>
    <w:rsid w:val="00BE5622"/>
    <w:rsid w:val="00BF2291"/>
    <w:rsid w:val="00BF32F1"/>
    <w:rsid w:val="00BF44AC"/>
    <w:rsid w:val="00BF75B2"/>
    <w:rsid w:val="00BF78B4"/>
    <w:rsid w:val="00BF7BC5"/>
    <w:rsid w:val="00C028B2"/>
    <w:rsid w:val="00C03D73"/>
    <w:rsid w:val="00C06E22"/>
    <w:rsid w:val="00C06F01"/>
    <w:rsid w:val="00C10492"/>
    <w:rsid w:val="00C10575"/>
    <w:rsid w:val="00C10F1D"/>
    <w:rsid w:val="00C116C5"/>
    <w:rsid w:val="00C133C2"/>
    <w:rsid w:val="00C152FE"/>
    <w:rsid w:val="00C211A9"/>
    <w:rsid w:val="00C224D3"/>
    <w:rsid w:val="00C23862"/>
    <w:rsid w:val="00C23878"/>
    <w:rsid w:val="00C249D9"/>
    <w:rsid w:val="00C25440"/>
    <w:rsid w:val="00C254A3"/>
    <w:rsid w:val="00C26B40"/>
    <w:rsid w:val="00C26EAF"/>
    <w:rsid w:val="00C311E5"/>
    <w:rsid w:val="00C32789"/>
    <w:rsid w:val="00C32B5B"/>
    <w:rsid w:val="00C34684"/>
    <w:rsid w:val="00C3677D"/>
    <w:rsid w:val="00C373E3"/>
    <w:rsid w:val="00C37FDC"/>
    <w:rsid w:val="00C42FD5"/>
    <w:rsid w:val="00C46A7F"/>
    <w:rsid w:val="00C51B3E"/>
    <w:rsid w:val="00C54933"/>
    <w:rsid w:val="00C55798"/>
    <w:rsid w:val="00C60249"/>
    <w:rsid w:val="00C63BB5"/>
    <w:rsid w:val="00C66068"/>
    <w:rsid w:val="00C7023B"/>
    <w:rsid w:val="00C7035F"/>
    <w:rsid w:val="00C70D5C"/>
    <w:rsid w:val="00C71A06"/>
    <w:rsid w:val="00C760D8"/>
    <w:rsid w:val="00C771AF"/>
    <w:rsid w:val="00C77877"/>
    <w:rsid w:val="00C823A6"/>
    <w:rsid w:val="00C82A49"/>
    <w:rsid w:val="00C84253"/>
    <w:rsid w:val="00C84BD1"/>
    <w:rsid w:val="00C84F80"/>
    <w:rsid w:val="00C86C35"/>
    <w:rsid w:val="00C91668"/>
    <w:rsid w:val="00C924F2"/>
    <w:rsid w:val="00C92E17"/>
    <w:rsid w:val="00C93686"/>
    <w:rsid w:val="00C94A2A"/>
    <w:rsid w:val="00C95CCD"/>
    <w:rsid w:val="00C96120"/>
    <w:rsid w:val="00C96D70"/>
    <w:rsid w:val="00C97C30"/>
    <w:rsid w:val="00C97C57"/>
    <w:rsid w:val="00CA3765"/>
    <w:rsid w:val="00CA47EB"/>
    <w:rsid w:val="00CA5941"/>
    <w:rsid w:val="00CA5A58"/>
    <w:rsid w:val="00CA5D28"/>
    <w:rsid w:val="00CA69AA"/>
    <w:rsid w:val="00CA6F40"/>
    <w:rsid w:val="00CB23CF"/>
    <w:rsid w:val="00CB2F0C"/>
    <w:rsid w:val="00CB434E"/>
    <w:rsid w:val="00CB4E21"/>
    <w:rsid w:val="00CB5605"/>
    <w:rsid w:val="00CB5BB2"/>
    <w:rsid w:val="00CC03E5"/>
    <w:rsid w:val="00CC0917"/>
    <w:rsid w:val="00CC0CD7"/>
    <w:rsid w:val="00CC14A1"/>
    <w:rsid w:val="00CC202F"/>
    <w:rsid w:val="00CC3723"/>
    <w:rsid w:val="00CD0DA4"/>
    <w:rsid w:val="00CD0E4D"/>
    <w:rsid w:val="00CD2388"/>
    <w:rsid w:val="00CD3589"/>
    <w:rsid w:val="00CD702C"/>
    <w:rsid w:val="00CD72AF"/>
    <w:rsid w:val="00CD7924"/>
    <w:rsid w:val="00CD7CCA"/>
    <w:rsid w:val="00CE0F0A"/>
    <w:rsid w:val="00CE13B4"/>
    <w:rsid w:val="00CE3EFB"/>
    <w:rsid w:val="00CE4D6A"/>
    <w:rsid w:val="00CE569E"/>
    <w:rsid w:val="00CE715E"/>
    <w:rsid w:val="00CF07EA"/>
    <w:rsid w:val="00CF093D"/>
    <w:rsid w:val="00CF1AED"/>
    <w:rsid w:val="00CF306A"/>
    <w:rsid w:val="00CF57B1"/>
    <w:rsid w:val="00CF6B3C"/>
    <w:rsid w:val="00CF76A8"/>
    <w:rsid w:val="00D010D2"/>
    <w:rsid w:val="00D01DF1"/>
    <w:rsid w:val="00D03BDD"/>
    <w:rsid w:val="00D0414E"/>
    <w:rsid w:val="00D042D8"/>
    <w:rsid w:val="00D0780E"/>
    <w:rsid w:val="00D11CE5"/>
    <w:rsid w:val="00D12AF7"/>
    <w:rsid w:val="00D150EB"/>
    <w:rsid w:val="00D15CF2"/>
    <w:rsid w:val="00D179E1"/>
    <w:rsid w:val="00D17D27"/>
    <w:rsid w:val="00D17FEF"/>
    <w:rsid w:val="00D20E3B"/>
    <w:rsid w:val="00D222CB"/>
    <w:rsid w:val="00D22CBC"/>
    <w:rsid w:val="00D22D8F"/>
    <w:rsid w:val="00D269F1"/>
    <w:rsid w:val="00D26BA7"/>
    <w:rsid w:val="00D27BFC"/>
    <w:rsid w:val="00D32F27"/>
    <w:rsid w:val="00D33849"/>
    <w:rsid w:val="00D33A81"/>
    <w:rsid w:val="00D33FE1"/>
    <w:rsid w:val="00D35ECF"/>
    <w:rsid w:val="00D41982"/>
    <w:rsid w:val="00D426DD"/>
    <w:rsid w:val="00D42988"/>
    <w:rsid w:val="00D44822"/>
    <w:rsid w:val="00D45F37"/>
    <w:rsid w:val="00D46F14"/>
    <w:rsid w:val="00D51CF8"/>
    <w:rsid w:val="00D52A60"/>
    <w:rsid w:val="00D549F8"/>
    <w:rsid w:val="00D5677E"/>
    <w:rsid w:val="00D601E0"/>
    <w:rsid w:val="00D6055A"/>
    <w:rsid w:val="00D613E3"/>
    <w:rsid w:val="00D63C8A"/>
    <w:rsid w:val="00D649F3"/>
    <w:rsid w:val="00D64AB9"/>
    <w:rsid w:val="00D73280"/>
    <w:rsid w:val="00D74AE7"/>
    <w:rsid w:val="00D756C1"/>
    <w:rsid w:val="00D77BCA"/>
    <w:rsid w:val="00D8047B"/>
    <w:rsid w:val="00D85129"/>
    <w:rsid w:val="00D8659F"/>
    <w:rsid w:val="00D87F96"/>
    <w:rsid w:val="00D92A87"/>
    <w:rsid w:val="00D95FEA"/>
    <w:rsid w:val="00DA0383"/>
    <w:rsid w:val="00DA08E4"/>
    <w:rsid w:val="00DA0BB6"/>
    <w:rsid w:val="00DA19F3"/>
    <w:rsid w:val="00DA1D04"/>
    <w:rsid w:val="00DA22F8"/>
    <w:rsid w:val="00DA26F9"/>
    <w:rsid w:val="00DA30D2"/>
    <w:rsid w:val="00DA3F5D"/>
    <w:rsid w:val="00DA607D"/>
    <w:rsid w:val="00DA631F"/>
    <w:rsid w:val="00DB0586"/>
    <w:rsid w:val="00DB37B9"/>
    <w:rsid w:val="00DB391C"/>
    <w:rsid w:val="00DB3C95"/>
    <w:rsid w:val="00DB4CF3"/>
    <w:rsid w:val="00DB6BDC"/>
    <w:rsid w:val="00DC05E5"/>
    <w:rsid w:val="00DC15E2"/>
    <w:rsid w:val="00DC2929"/>
    <w:rsid w:val="00DC2D5B"/>
    <w:rsid w:val="00DC39DD"/>
    <w:rsid w:val="00DC4617"/>
    <w:rsid w:val="00DC4D5C"/>
    <w:rsid w:val="00DC61FB"/>
    <w:rsid w:val="00DC657C"/>
    <w:rsid w:val="00DC7A8A"/>
    <w:rsid w:val="00DC7ECF"/>
    <w:rsid w:val="00DC7FF7"/>
    <w:rsid w:val="00DD3483"/>
    <w:rsid w:val="00DD3B3D"/>
    <w:rsid w:val="00DD3D1A"/>
    <w:rsid w:val="00DD5994"/>
    <w:rsid w:val="00DD6016"/>
    <w:rsid w:val="00DD644F"/>
    <w:rsid w:val="00DE0FCE"/>
    <w:rsid w:val="00DE114F"/>
    <w:rsid w:val="00DE1A7F"/>
    <w:rsid w:val="00DE212D"/>
    <w:rsid w:val="00DE4B41"/>
    <w:rsid w:val="00DE6778"/>
    <w:rsid w:val="00DE6FD4"/>
    <w:rsid w:val="00DF0B09"/>
    <w:rsid w:val="00DF0E26"/>
    <w:rsid w:val="00DF43A4"/>
    <w:rsid w:val="00E0345C"/>
    <w:rsid w:val="00E04BE2"/>
    <w:rsid w:val="00E05D65"/>
    <w:rsid w:val="00E06793"/>
    <w:rsid w:val="00E07675"/>
    <w:rsid w:val="00E12980"/>
    <w:rsid w:val="00E12AC9"/>
    <w:rsid w:val="00E1321B"/>
    <w:rsid w:val="00E143CF"/>
    <w:rsid w:val="00E15BFA"/>
    <w:rsid w:val="00E17063"/>
    <w:rsid w:val="00E200CA"/>
    <w:rsid w:val="00E23D30"/>
    <w:rsid w:val="00E23E0A"/>
    <w:rsid w:val="00E25A81"/>
    <w:rsid w:val="00E25AA6"/>
    <w:rsid w:val="00E25D14"/>
    <w:rsid w:val="00E265E5"/>
    <w:rsid w:val="00E26EC7"/>
    <w:rsid w:val="00E278A9"/>
    <w:rsid w:val="00E27BC1"/>
    <w:rsid w:val="00E30139"/>
    <w:rsid w:val="00E3186C"/>
    <w:rsid w:val="00E3355F"/>
    <w:rsid w:val="00E34D8C"/>
    <w:rsid w:val="00E34FCA"/>
    <w:rsid w:val="00E37560"/>
    <w:rsid w:val="00E40DC2"/>
    <w:rsid w:val="00E41B59"/>
    <w:rsid w:val="00E43299"/>
    <w:rsid w:val="00E43C6C"/>
    <w:rsid w:val="00E450FC"/>
    <w:rsid w:val="00E45C2D"/>
    <w:rsid w:val="00E479B5"/>
    <w:rsid w:val="00E5145E"/>
    <w:rsid w:val="00E51A8C"/>
    <w:rsid w:val="00E54C0C"/>
    <w:rsid w:val="00E577B7"/>
    <w:rsid w:val="00E61D4E"/>
    <w:rsid w:val="00E6647A"/>
    <w:rsid w:val="00E667C7"/>
    <w:rsid w:val="00E669C6"/>
    <w:rsid w:val="00E7125E"/>
    <w:rsid w:val="00E71545"/>
    <w:rsid w:val="00E718CB"/>
    <w:rsid w:val="00E71D93"/>
    <w:rsid w:val="00E72BAC"/>
    <w:rsid w:val="00E7302B"/>
    <w:rsid w:val="00E74DC3"/>
    <w:rsid w:val="00E75685"/>
    <w:rsid w:val="00E764CB"/>
    <w:rsid w:val="00E77536"/>
    <w:rsid w:val="00E777DE"/>
    <w:rsid w:val="00E80E73"/>
    <w:rsid w:val="00E81275"/>
    <w:rsid w:val="00E837E7"/>
    <w:rsid w:val="00E838EB"/>
    <w:rsid w:val="00E84483"/>
    <w:rsid w:val="00E84AF1"/>
    <w:rsid w:val="00E864D0"/>
    <w:rsid w:val="00E87170"/>
    <w:rsid w:val="00E87D1D"/>
    <w:rsid w:val="00E90632"/>
    <w:rsid w:val="00E9200B"/>
    <w:rsid w:val="00E929D6"/>
    <w:rsid w:val="00E94BA7"/>
    <w:rsid w:val="00E953A8"/>
    <w:rsid w:val="00E9740B"/>
    <w:rsid w:val="00E977A0"/>
    <w:rsid w:val="00EA0320"/>
    <w:rsid w:val="00EA1934"/>
    <w:rsid w:val="00EA4D3E"/>
    <w:rsid w:val="00EA5009"/>
    <w:rsid w:val="00EA6C33"/>
    <w:rsid w:val="00EA7249"/>
    <w:rsid w:val="00EB1F31"/>
    <w:rsid w:val="00EB3F47"/>
    <w:rsid w:val="00EB5736"/>
    <w:rsid w:val="00EB63DE"/>
    <w:rsid w:val="00EB719A"/>
    <w:rsid w:val="00EB7BB0"/>
    <w:rsid w:val="00EC0A03"/>
    <w:rsid w:val="00EC7D56"/>
    <w:rsid w:val="00ED2060"/>
    <w:rsid w:val="00ED5166"/>
    <w:rsid w:val="00ED6299"/>
    <w:rsid w:val="00EE07E2"/>
    <w:rsid w:val="00EE0E14"/>
    <w:rsid w:val="00EE209B"/>
    <w:rsid w:val="00EE2A5A"/>
    <w:rsid w:val="00EE2CFC"/>
    <w:rsid w:val="00EE2FBC"/>
    <w:rsid w:val="00EE49EE"/>
    <w:rsid w:val="00EE4CB7"/>
    <w:rsid w:val="00EE7789"/>
    <w:rsid w:val="00EF10C8"/>
    <w:rsid w:val="00F00B81"/>
    <w:rsid w:val="00F02EC5"/>
    <w:rsid w:val="00F03537"/>
    <w:rsid w:val="00F039FE"/>
    <w:rsid w:val="00F055DC"/>
    <w:rsid w:val="00F1129A"/>
    <w:rsid w:val="00F12523"/>
    <w:rsid w:val="00F12EE1"/>
    <w:rsid w:val="00F137D6"/>
    <w:rsid w:val="00F149C3"/>
    <w:rsid w:val="00F17095"/>
    <w:rsid w:val="00F202F6"/>
    <w:rsid w:val="00F2170E"/>
    <w:rsid w:val="00F25F87"/>
    <w:rsid w:val="00F3753B"/>
    <w:rsid w:val="00F40496"/>
    <w:rsid w:val="00F404DA"/>
    <w:rsid w:val="00F40871"/>
    <w:rsid w:val="00F40949"/>
    <w:rsid w:val="00F40AAE"/>
    <w:rsid w:val="00F44C55"/>
    <w:rsid w:val="00F46870"/>
    <w:rsid w:val="00F500BD"/>
    <w:rsid w:val="00F510A6"/>
    <w:rsid w:val="00F55369"/>
    <w:rsid w:val="00F57925"/>
    <w:rsid w:val="00F57994"/>
    <w:rsid w:val="00F60D00"/>
    <w:rsid w:val="00F61708"/>
    <w:rsid w:val="00F61C10"/>
    <w:rsid w:val="00F62C38"/>
    <w:rsid w:val="00F636E5"/>
    <w:rsid w:val="00F72241"/>
    <w:rsid w:val="00F72E0C"/>
    <w:rsid w:val="00F74352"/>
    <w:rsid w:val="00F746C4"/>
    <w:rsid w:val="00F7567C"/>
    <w:rsid w:val="00F7581E"/>
    <w:rsid w:val="00F758C6"/>
    <w:rsid w:val="00F77B85"/>
    <w:rsid w:val="00F81EAC"/>
    <w:rsid w:val="00F82F2B"/>
    <w:rsid w:val="00F84B66"/>
    <w:rsid w:val="00F85793"/>
    <w:rsid w:val="00F864AF"/>
    <w:rsid w:val="00F86A2A"/>
    <w:rsid w:val="00F87010"/>
    <w:rsid w:val="00F872F2"/>
    <w:rsid w:val="00F93371"/>
    <w:rsid w:val="00F94726"/>
    <w:rsid w:val="00F95C5C"/>
    <w:rsid w:val="00F97A7F"/>
    <w:rsid w:val="00FA191F"/>
    <w:rsid w:val="00FA3AC5"/>
    <w:rsid w:val="00FA45C0"/>
    <w:rsid w:val="00FA55A5"/>
    <w:rsid w:val="00FA5BC7"/>
    <w:rsid w:val="00FA717A"/>
    <w:rsid w:val="00FA7C85"/>
    <w:rsid w:val="00FB35B8"/>
    <w:rsid w:val="00FB49CE"/>
    <w:rsid w:val="00FB64AB"/>
    <w:rsid w:val="00FC151D"/>
    <w:rsid w:val="00FC23F6"/>
    <w:rsid w:val="00FC2A05"/>
    <w:rsid w:val="00FC6E41"/>
    <w:rsid w:val="00FC7E6A"/>
    <w:rsid w:val="00FD0E95"/>
    <w:rsid w:val="00FD2333"/>
    <w:rsid w:val="00FD315C"/>
    <w:rsid w:val="00FD4CCE"/>
    <w:rsid w:val="00FD4E0A"/>
    <w:rsid w:val="00FD5E2F"/>
    <w:rsid w:val="00FD688D"/>
    <w:rsid w:val="00FD706B"/>
    <w:rsid w:val="00FD76B3"/>
    <w:rsid w:val="00FD78A3"/>
    <w:rsid w:val="00FE37C3"/>
    <w:rsid w:val="00FE3CBA"/>
    <w:rsid w:val="00FE46A3"/>
    <w:rsid w:val="00FE547E"/>
    <w:rsid w:val="00FE58FA"/>
    <w:rsid w:val="00FE6F75"/>
    <w:rsid w:val="00FF013E"/>
    <w:rsid w:val="00FF090E"/>
    <w:rsid w:val="00FF1067"/>
    <w:rsid w:val="00FF3A24"/>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05"/>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7026"/>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307026"/>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07026"/>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07026"/>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basedOn w:val="Domylnaczcionkaakapitu"/>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basedOn w:val="Domylnaczcionkaakapitu"/>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basedOn w:val="Domylnaczcionkaakapitu"/>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basedOn w:val="Domylnaczcionkaakapitu"/>
    <w:link w:val="Stopka"/>
    <w:uiPriority w:val="99"/>
    <w:locked/>
    <w:rsid w:val="00136DF5"/>
    <w:rPr>
      <w:rFonts w:cs="Times New Roman"/>
      <w:sz w:val="24"/>
      <w:lang w:val="pl-PL" w:eastAsia="pl-PL"/>
    </w:rPr>
  </w:style>
  <w:style w:type="paragraph" w:styleId="Tekstpodstawowy">
    <w:name w:val="Body Text"/>
    <w:basedOn w:val="Normalny"/>
    <w:link w:val="TekstpodstawowyZnak"/>
    <w:uiPriority w:val="99"/>
    <w:rsid w:val="00187305"/>
    <w:rPr>
      <w:b/>
      <w:bCs/>
    </w:rPr>
  </w:style>
  <w:style w:type="character" w:customStyle="1" w:styleId="TekstpodstawowyZnak">
    <w:name w:val="Tekst podstawowy Znak"/>
    <w:basedOn w:val="Domylnaczcionkaakapitu"/>
    <w:link w:val="Tekstpodstawowy"/>
    <w:uiPriority w:val="99"/>
    <w:locked/>
    <w:rsid w:val="00CD702C"/>
    <w:rPr>
      <w:rFonts w:cs="Times New Roman"/>
      <w:b/>
      <w:sz w:val="24"/>
    </w:rPr>
  </w:style>
  <w:style w:type="character" w:styleId="Numerstrony">
    <w:name w:val="page number"/>
    <w:basedOn w:val="Domylnaczcionkaakapitu"/>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basedOn w:val="Domylnaczcionkaakapitu"/>
    <w:uiPriority w:val="99"/>
    <w:rsid w:val="004F63C8"/>
    <w:rPr>
      <w:rFonts w:cs="Times New Roman"/>
      <w:color w:val="CC0000"/>
      <w:u w:val="none"/>
      <w:effect w:val="none"/>
    </w:rPr>
  </w:style>
  <w:style w:type="table" w:styleId="Tabela-Siatka">
    <w:name w:val="Table Grid"/>
    <w:basedOn w:val="Standardowy"/>
    <w:uiPriority w:val="99"/>
    <w:rsid w:val="005B1D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basedOn w:val="Domylnaczcionkaakapitu"/>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lang w:eastAsia="en-US"/>
    </w:rPr>
  </w:style>
  <w:style w:type="paragraph" w:styleId="Akapitzlist">
    <w:name w:val="List Paragraph"/>
    <w:basedOn w:val="Normalny"/>
    <w:uiPriority w:val="99"/>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basedOn w:val="Domylnaczcionkaakapitu"/>
    <w:link w:val="Normalny12pt"/>
    <w:uiPriority w:val="99"/>
    <w:locked/>
    <w:rsid w:val="007E5DEC"/>
    <w:rPr>
      <w:rFonts w:cs="Times New Roman"/>
      <w:sz w:val="26"/>
      <w:szCs w:val="26"/>
      <w:lang w:val="pl-PL" w:eastAsia="pl-PL" w:bidi="ar-SA"/>
    </w:rPr>
  </w:style>
  <w:style w:type="character" w:styleId="Odwoaniedokomentarza">
    <w:name w:val="annotation reference"/>
    <w:basedOn w:val="Domylnaczcionkaakapitu"/>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basedOn w:val="Domylnaczcionkaakapitu"/>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basedOn w:val="TekstkomentarzaZnak"/>
    <w:link w:val="Tematkomentarza"/>
    <w:uiPriority w:val="99"/>
    <w:semiHidden/>
    <w:locked/>
    <w:rsid w:val="00B72E41"/>
    <w:rPr>
      <w:rFonts w:cs="Times New Roman"/>
      <w:b/>
      <w:bCs/>
      <w:sz w:val="20"/>
      <w:szCs w:val="20"/>
    </w:rPr>
  </w:style>
  <w:style w:type="paragraph" w:customStyle="1" w:styleId="Style15">
    <w:name w:val="Style15"/>
    <w:basedOn w:val="Normalny"/>
    <w:uiPriority w:val="99"/>
    <w:rsid w:val="004F7AB9"/>
    <w:pPr>
      <w:widowControl w:val="0"/>
      <w:autoSpaceDE w:val="0"/>
      <w:autoSpaceDN w:val="0"/>
      <w:adjustRightInd w:val="0"/>
    </w:pPr>
    <w:rPr>
      <w:rFonts w:ascii="Consolas" w:hAnsi="Consolas"/>
    </w:rPr>
  </w:style>
  <w:style w:type="character" w:customStyle="1" w:styleId="FontStyle31">
    <w:name w:val="Font Style31"/>
    <w:basedOn w:val="Domylnaczcionkaakapitu"/>
    <w:uiPriority w:val="99"/>
    <w:rsid w:val="004F7AB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05"/>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7026"/>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307026"/>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07026"/>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07026"/>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basedOn w:val="Domylnaczcionkaakapitu"/>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basedOn w:val="Domylnaczcionkaakapitu"/>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basedOn w:val="Domylnaczcionkaakapitu"/>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basedOn w:val="Domylnaczcionkaakapitu"/>
    <w:link w:val="Stopka"/>
    <w:uiPriority w:val="99"/>
    <w:locked/>
    <w:rsid w:val="00136DF5"/>
    <w:rPr>
      <w:rFonts w:cs="Times New Roman"/>
      <w:sz w:val="24"/>
      <w:lang w:val="pl-PL" w:eastAsia="pl-PL"/>
    </w:rPr>
  </w:style>
  <w:style w:type="paragraph" w:styleId="Tekstpodstawowy">
    <w:name w:val="Body Text"/>
    <w:basedOn w:val="Normalny"/>
    <w:link w:val="TekstpodstawowyZnak"/>
    <w:uiPriority w:val="99"/>
    <w:rsid w:val="00187305"/>
    <w:rPr>
      <w:b/>
      <w:bCs/>
    </w:rPr>
  </w:style>
  <w:style w:type="character" w:customStyle="1" w:styleId="TekstpodstawowyZnak">
    <w:name w:val="Tekst podstawowy Znak"/>
    <w:basedOn w:val="Domylnaczcionkaakapitu"/>
    <w:link w:val="Tekstpodstawowy"/>
    <w:uiPriority w:val="99"/>
    <w:locked/>
    <w:rsid w:val="00CD702C"/>
    <w:rPr>
      <w:rFonts w:cs="Times New Roman"/>
      <w:b/>
      <w:sz w:val="24"/>
    </w:rPr>
  </w:style>
  <w:style w:type="character" w:styleId="Numerstrony">
    <w:name w:val="page number"/>
    <w:basedOn w:val="Domylnaczcionkaakapitu"/>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basedOn w:val="Domylnaczcionkaakapitu"/>
    <w:uiPriority w:val="99"/>
    <w:rsid w:val="004F63C8"/>
    <w:rPr>
      <w:rFonts w:cs="Times New Roman"/>
      <w:color w:val="CC0000"/>
      <w:u w:val="none"/>
      <w:effect w:val="none"/>
    </w:rPr>
  </w:style>
  <w:style w:type="table" w:styleId="Tabela-Siatka">
    <w:name w:val="Table Grid"/>
    <w:basedOn w:val="Standardowy"/>
    <w:uiPriority w:val="99"/>
    <w:rsid w:val="005B1D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basedOn w:val="Domylnaczcionkaakapitu"/>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lang w:eastAsia="en-US"/>
    </w:rPr>
  </w:style>
  <w:style w:type="paragraph" w:styleId="Akapitzlist">
    <w:name w:val="List Paragraph"/>
    <w:basedOn w:val="Normalny"/>
    <w:uiPriority w:val="99"/>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basedOn w:val="Domylnaczcionkaakapitu"/>
    <w:link w:val="Normalny12pt"/>
    <w:uiPriority w:val="99"/>
    <w:locked/>
    <w:rsid w:val="007E5DEC"/>
    <w:rPr>
      <w:rFonts w:cs="Times New Roman"/>
      <w:sz w:val="26"/>
      <w:szCs w:val="26"/>
      <w:lang w:val="pl-PL" w:eastAsia="pl-PL" w:bidi="ar-SA"/>
    </w:rPr>
  </w:style>
  <w:style w:type="character" w:styleId="Odwoaniedokomentarza">
    <w:name w:val="annotation reference"/>
    <w:basedOn w:val="Domylnaczcionkaakapitu"/>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basedOn w:val="Domylnaczcionkaakapitu"/>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basedOn w:val="TekstkomentarzaZnak"/>
    <w:link w:val="Tematkomentarza"/>
    <w:uiPriority w:val="99"/>
    <w:semiHidden/>
    <w:locked/>
    <w:rsid w:val="00B72E41"/>
    <w:rPr>
      <w:rFonts w:cs="Times New Roman"/>
      <w:b/>
      <w:bCs/>
      <w:sz w:val="20"/>
      <w:szCs w:val="20"/>
    </w:rPr>
  </w:style>
  <w:style w:type="paragraph" w:customStyle="1" w:styleId="Style15">
    <w:name w:val="Style15"/>
    <w:basedOn w:val="Normalny"/>
    <w:uiPriority w:val="99"/>
    <w:rsid w:val="004F7AB9"/>
    <w:pPr>
      <w:widowControl w:val="0"/>
      <w:autoSpaceDE w:val="0"/>
      <w:autoSpaceDN w:val="0"/>
      <w:adjustRightInd w:val="0"/>
    </w:pPr>
    <w:rPr>
      <w:rFonts w:ascii="Consolas" w:hAnsi="Consolas"/>
    </w:rPr>
  </w:style>
  <w:style w:type="character" w:customStyle="1" w:styleId="FontStyle31">
    <w:name w:val="Font Style31"/>
    <w:basedOn w:val="Domylnaczcionkaakapitu"/>
    <w:uiPriority w:val="99"/>
    <w:rsid w:val="004F7AB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34FD-A436-4E00-8E79-50C987E2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10266</Words>
  <Characters>61596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71719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iposzwa</cp:lastModifiedBy>
  <cp:revision>4</cp:revision>
  <cp:lastPrinted>2018-03-01T07:38:00Z</cp:lastPrinted>
  <dcterms:created xsi:type="dcterms:W3CDTF">2018-03-29T10:25:00Z</dcterms:created>
  <dcterms:modified xsi:type="dcterms:W3CDTF">2018-03-29T10:34:00Z</dcterms:modified>
</cp:coreProperties>
</file>